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C0D" w:rsidRPr="00172289" w:rsidRDefault="00F524C6" w:rsidP="003E3571">
      <w:pPr>
        <w:ind w:left="7088"/>
        <w:rPr>
          <w:sz w:val="28"/>
          <w:szCs w:val="28"/>
        </w:rPr>
      </w:pPr>
      <w:r>
        <w:rPr>
          <w:sz w:val="28"/>
          <w:szCs w:val="28"/>
        </w:rPr>
        <w:t>П</w:t>
      </w:r>
      <w:r w:rsidR="00AF3C0D" w:rsidRPr="00172289">
        <w:rPr>
          <w:sz w:val="28"/>
          <w:szCs w:val="28"/>
        </w:rPr>
        <w:t>риложение №</w:t>
      </w:r>
      <w:r w:rsidR="00AF3C0D">
        <w:rPr>
          <w:sz w:val="28"/>
          <w:szCs w:val="28"/>
        </w:rPr>
        <w:t>6</w:t>
      </w:r>
    </w:p>
    <w:p w:rsidR="003E3571" w:rsidRDefault="003E3571" w:rsidP="003E3571">
      <w:pPr>
        <w:ind w:left="7088"/>
        <w:rPr>
          <w:sz w:val="28"/>
          <w:szCs w:val="28"/>
        </w:rPr>
      </w:pPr>
      <w:r>
        <w:rPr>
          <w:sz w:val="28"/>
          <w:szCs w:val="28"/>
        </w:rPr>
        <w:t>к п</w:t>
      </w:r>
      <w:r w:rsidR="00AF3C0D" w:rsidRPr="00172289">
        <w:rPr>
          <w:sz w:val="28"/>
          <w:szCs w:val="28"/>
        </w:rPr>
        <w:t xml:space="preserve">оложению о </w:t>
      </w:r>
      <w:r>
        <w:rPr>
          <w:sz w:val="28"/>
          <w:szCs w:val="28"/>
        </w:rPr>
        <w:t>проведении</w:t>
      </w:r>
    </w:p>
    <w:p w:rsidR="00AF3C0D" w:rsidRPr="00172289" w:rsidRDefault="00AF3C0D" w:rsidP="003E3571">
      <w:pPr>
        <w:ind w:left="7088"/>
        <w:rPr>
          <w:sz w:val="28"/>
          <w:szCs w:val="28"/>
        </w:rPr>
      </w:pPr>
      <w:r w:rsidRPr="00172289">
        <w:rPr>
          <w:sz w:val="28"/>
          <w:szCs w:val="28"/>
        </w:rPr>
        <w:t xml:space="preserve">городской </w:t>
      </w:r>
      <w:r w:rsidR="003E3571" w:rsidRPr="00172289">
        <w:rPr>
          <w:sz w:val="28"/>
          <w:szCs w:val="28"/>
        </w:rPr>
        <w:t>воспитательной акции</w:t>
      </w:r>
    </w:p>
    <w:p w:rsidR="00AF3C0D" w:rsidRPr="00172289" w:rsidRDefault="00AF3C0D" w:rsidP="003E3571">
      <w:pPr>
        <w:ind w:left="7088"/>
        <w:rPr>
          <w:sz w:val="28"/>
          <w:szCs w:val="28"/>
        </w:rPr>
      </w:pPr>
      <w:r w:rsidRPr="00172289">
        <w:rPr>
          <w:sz w:val="28"/>
          <w:szCs w:val="28"/>
        </w:rPr>
        <w:t xml:space="preserve">«Гордимся! Мечтаем! Действуем!» </w:t>
      </w:r>
    </w:p>
    <w:p w:rsidR="00AF3C0D" w:rsidRPr="00172289" w:rsidRDefault="00AF3C0D" w:rsidP="00AF3C0D">
      <w:pPr>
        <w:rPr>
          <w:sz w:val="28"/>
          <w:szCs w:val="28"/>
        </w:rPr>
      </w:pPr>
    </w:p>
    <w:p w:rsidR="002D290D" w:rsidRDefault="002D290D" w:rsidP="000D44B6">
      <w:pPr>
        <w:rPr>
          <w:sz w:val="28"/>
          <w:szCs w:val="28"/>
        </w:rPr>
      </w:pPr>
    </w:p>
    <w:p w:rsidR="00AF3C0D" w:rsidRPr="00172289" w:rsidRDefault="00AF3C0D" w:rsidP="002D290D">
      <w:pPr>
        <w:jc w:val="center"/>
        <w:rPr>
          <w:sz w:val="28"/>
          <w:szCs w:val="28"/>
        </w:rPr>
      </w:pPr>
      <w:r w:rsidRPr="00172289">
        <w:rPr>
          <w:sz w:val="28"/>
          <w:szCs w:val="28"/>
        </w:rPr>
        <w:t>ПОЛОЖЕНИЕ</w:t>
      </w:r>
    </w:p>
    <w:p w:rsidR="00AF3C0D" w:rsidRDefault="00AF3C0D" w:rsidP="000D44B6">
      <w:pPr>
        <w:jc w:val="center"/>
        <w:rPr>
          <w:sz w:val="28"/>
          <w:szCs w:val="28"/>
        </w:rPr>
      </w:pPr>
      <w:r w:rsidRPr="00172289">
        <w:rPr>
          <w:sz w:val="28"/>
          <w:szCs w:val="28"/>
        </w:rPr>
        <w:t xml:space="preserve">о проведении конкурса </w:t>
      </w:r>
      <w:r>
        <w:rPr>
          <w:sz w:val="28"/>
          <w:szCs w:val="28"/>
        </w:rPr>
        <w:t>пешеходных экскурсионных маршрутов</w:t>
      </w:r>
    </w:p>
    <w:p w:rsidR="00AF3C0D" w:rsidRPr="00172289" w:rsidRDefault="00AF3C0D" w:rsidP="000D44B6">
      <w:pPr>
        <w:jc w:val="center"/>
        <w:rPr>
          <w:sz w:val="28"/>
          <w:szCs w:val="28"/>
        </w:rPr>
      </w:pPr>
      <w:r w:rsidRPr="00172289">
        <w:rPr>
          <w:sz w:val="28"/>
          <w:szCs w:val="28"/>
        </w:rPr>
        <w:t>«</w:t>
      </w:r>
      <w:r>
        <w:rPr>
          <w:sz w:val="28"/>
          <w:szCs w:val="28"/>
        </w:rPr>
        <w:t>Шагаем</w:t>
      </w:r>
      <w:r w:rsidRPr="00172289">
        <w:rPr>
          <w:sz w:val="28"/>
          <w:szCs w:val="28"/>
        </w:rPr>
        <w:t>»</w:t>
      </w:r>
    </w:p>
    <w:p w:rsidR="00AF3C0D" w:rsidRPr="00172289" w:rsidRDefault="00AF3C0D" w:rsidP="00825E14">
      <w:pPr>
        <w:jc w:val="center"/>
        <w:rPr>
          <w:sz w:val="28"/>
          <w:szCs w:val="28"/>
        </w:rPr>
      </w:pPr>
    </w:p>
    <w:p w:rsidR="00AF3C0D" w:rsidRPr="00FA3E29" w:rsidRDefault="00AF3C0D" w:rsidP="00FA3E29">
      <w:pPr>
        <w:pStyle w:val="a5"/>
        <w:widowControl/>
        <w:numPr>
          <w:ilvl w:val="0"/>
          <w:numId w:val="6"/>
        </w:numPr>
        <w:autoSpaceDE/>
        <w:autoSpaceDN/>
        <w:contextualSpacing/>
        <w:jc w:val="center"/>
        <w:rPr>
          <w:sz w:val="28"/>
          <w:szCs w:val="28"/>
        </w:rPr>
      </w:pPr>
      <w:r w:rsidRPr="00FA3E29">
        <w:rPr>
          <w:sz w:val="28"/>
          <w:szCs w:val="28"/>
        </w:rPr>
        <w:t>Общие положения</w:t>
      </w:r>
    </w:p>
    <w:p w:rsidR="00AF3C0D" w:rsidRPr="00172289" w:rsidRDefault="00AF3C0D" w:rsidP="00AF3C0D">
      <w:pPr>
        <w:ind w:left="360"/>
        <w:jc w:val="both"/>
        <w:rPr>
          <w:sz w:val="28"/>
          <w:szCs w:val="28"/>
        </w:rPr>
      </w:pPr>
    </w:p>
    <w:p w:rsidR="00AF3C0D" w:rsidRPr="00172289" w:rsidRDefault="00AF3C0D" w:rsidP="00FA3E29">
      <w:pPr>
        <w:ind w:firstLine="708"/>
        <w:jc w:val="both"/>
        <w:rPr>
          <w:sz w:val="28"/>
          <w:szCs w:val="28"/>
        </w:rPr>
      </w:pPr>
      <w:r w:rsidRPr="00172289">
        <w:rPr>
          <w:sz w:val="28"/>
          <w:szCs w:val="28"/>
        </w:rPr>
        <w:t xml:space="preserve">В целях создания условий для воспитания патриотизма и любви к своему Отечеству, формирования у обучающихся гражданской идентичности, чувства гордости, уважения к культурному и историческому наследию государства, </w:t>
      </w:r>
      <w:r w:rsidRPr="00172289">
        <w:rPr>
          <w:color w:val="000000"/>
          <w:sz w:val="28"/>
          <w:szCs w:val="28"/>
          <w:lang w:eastAsia="ru-RU"/>
        </w:rPr>
        <w:t xml:space="preserve">осуществления деятельности </w:t>
      </w:r>
      <w:r w:rsidRPr="00172289">
        <w:rPr>
          <w:sz w:val="28"/>
          <w:szCs w:val="28"/>
        </w:rPr>
        <w:t>музейными средствами</w:t>
      </w:r>
      <w:r w:rsidRPr="00172289">
        <w:rPr>
          <w:color w:val="000000"/>
          <w:sz w:val="28"/>
          <w:szCs w:val="28"/>
          <w:lang w:eastAsia="ru-RU"/>
        </w:rPr>
        <w:t xml:space="preserve"> по сохранению и увековечиванию памяти погибших в разные годы при защите Отечества и выполнении служебного долга в рамках информационно-просветительского трека «ГОРДИМСЯ!» марафона музейных объединений и экскурсионных маршрутов «Связь времен» городской воспитательной акции «Гордимся! Мечтаем! Действуем!» департамент образования администрации города Липецка и </w:t>
      </w:r>
      <w:r>
        <w:rPr>
          <w:sz w:val="28"/>
          <w:szCs w:val="28"/>
        </w:rPr>
        <w:t>ЭЦ «</w:t>
      </w:r>
      <w:proofErr w:type="spellStart"/>
      <w:r>
        <w:rPr>
          <w:sz w:val="28"/>
          <w:szCs w:val="28"/>
        </w:rPr>
        <w:t>ЭкоСфера</w:t>
      </w:r>
      <w:proofErr w:type="spellEnd"/>
      <w:r>
        <w:rPr>
          <w:sz w:val="28"/>
          <w:szCs w:val="28"/>
        </w:rPr>
        <w:t>»</w:t>
      </w:r>
      <w:r w:rsidRPr="00172289">
        <w:rPr>
          <w:color w:val="000000"/>
          <w:sz w:val="28"/>
          <w:szCs w:val="28"/>
          <w:lang w:eastAsia="ru-RU"/>
        </w:rPr>
        <w:t xml:space="preserve"> проводят конкурс </w:t>
      </w:r>
      <w:r>
        <w:rPr>
          <w:color w:val="000000"/>
          <w:sz w:val="28"/>
          <w:szCs w:val="28"/>
          <w:lang w:eastAsia="ru-RU"/>
        </w:rPr>
        <w:t>пешеходных экскурсионных маршрутов</w:t>
      </w:r>
      <w:r w:rsidRPr="00172289">
        <w:rPr>
          <w:color w:val="000000"/>
          <w:sz w:val="28"/>
          <w:szCs w:val="28"/>
          <w:lang w:eastAsia="ru-RU"/>
        </w:rPr>
        <w:t xml:space="preserve"> «</w:t>
      </w:r>
      <w:r>
        <w:rPr>
          <w:color w:val="000000"/>
          <w:sz w:val="28"/>
          <w:szCs w:val="28"/>
          <w:lang w:eastAsia="ru-RU"/>
        </w:rPr>
        <w:t>Шагаем</w:t>
      </w:r>
      <w:r w:rsidRPr="00172289">
        <w:rPr>
          <w:color w:val="000000"/>
          <w:sz w:val="28"/>
          <w:szCs w:val="28"/>
          <w:lang w:eastAsia="ru-RU"/>
        </w:rPr>
        <w:t xml:space="preserve">» (далее – Конкурс). </w:t>
      </w:r>
    </w:p>
    <w:p w:rsidR="00C50758" w:rsidRPr="00175429" w:rsidRDefault="00C50758" w:rsidP="00C50758">
      <w:pPr>
        <w:pStyle w:val="a3"/>
        <w:spacing w:line="235" w:lineRule="auto"/>
        <w:ind w:left="1805" w:right="977"/>
        <w:jc w:val="center"/>
        <w:rPr>
          <w:color w:val="111111"/>
          <w:w w:val="95"/>
          <w:sz w:val="28"/>
          <w:szCs w:val="28"/>
        </w:rPr>
      </w:pPr>
    </w:p>
    <w:p w:rsidR="00825E14" w:rsidRDefault="00825E14" w:rsidP="00825E14">
      <w:pPr>
        <w:pStyle w:val="a3"/>
        <w:spacing w:line="235" w:lineRule="auto"/>
        <w:ind w:left="1560" w:right="977"/>
        <w:rPr>
          <w:color w:val="111111"/>
          <w:spacing w:val="-2"/>
          <w:sz w:val="28"/>
          <w:szCs w:val="28"/>
        </w:rPr>
      </w:pPr>
    </w:p>
    <w:p w:rsidR="00825E14" w:rsidRDefault="00825E14" w:rsidP="00FA3E29">
      <w:pPr>
        <w:pStyle w:val="a3"/>
        <w:numPr>
          <w:ilvl w:val="0"/>
          <w:numId w:val="5"/>
        </w:numPr>
        <w:spacing w:line="235" w:lineRule="auto"/>
        <w:ind w:right="977"/>
        <w:jc w:val="center"/>
        <w:rPr>
          <w:color w:val="111111"/>
          <w:spacing w:val="-2"/>
          <w:sz w:val="28"/>
          <w:szCs w:val="28"/>
        </w:rPr>
      </w:pPr>
      <w:r>
        <w:rPr>
          <w:color w:val="111111"/>
          <w:spacing w:val="-2"/>
          <w:sz w:val="28"/>
          <w:szCs w:val="28"/>
        </w:rPr>
        <w:t>Задачи Конкурса</w:t>
      </w:r>
    </w:p>
    <w:p w:rsidR="00825E14" w:rsidRDefault="00825E14" w:rsidP="00FA3E29">
      <w:pPr>
        <w:pStyle w:val="a3"/>
        <w:spacing w:line="235" w:lineRule="auto"/>
        <w:ind w:left="1560" w:right="977"/>
        <w:jc w:val="center"/>
        <w:rPr>
          <w:color w:val="111111"/>
          <w:spacing w:val="-2"/>
          <w:sz w:val="28"/>
          <w:szCs w:val="28"/>
        </w:rPr>
      </w:pPr>
    </w:p>
    <w:p w:rsidR="00825E14" w:rsidRPr="00825E14" w:rsidRDefault="00FA3E29" w:rsidP="00FA3E29">
      <w:pPr>
        <w:tabs>
          <w:tab w:val="left" w:pos="2251"/>
        </w:tabs>
        <w:spacing w:line="235" w:lineRule="auto"/>
        <w:ind w:right="594"/>
        <w:jc w:val="both"/>
        <w:rPr>
          <w:color w:val="111111"/>
          <w:spacing w:val="-2"/>
          <w:sz w:val="28"/>
          <w:szCs w:val="28"/>
        </w:rPr>
      </w:pPr>
      <w:r>
        <w:rPr>
          <w:color w:val="111111"/>
          <w:spacing w:val="-2"/>
          <w:sz w:val="28"/>
          <w:szCs w:val="28"/>
        </w:rPr>
        <w:tab/>
      </w:r>
      <w:r w:rsidR="00825E14">
        <w:rPr>
          <w:color w:val="111111"/>
          <w:spacing w:val="-2"/>
          <w:sz w:val="28"/>
          <w:szCs w:val="28"/>
        </w:rPr>
        <w:t>О</w:t>
      </w:r>
      <w:r w:rsidR="00825E14" w:rsidRPr="00825E14">
        <w:rPr>
          <w:color w:val="111111"/>
          <w:spacing w:val="-2"/>
          <w:sz w:val="28"/>
          <w:szCs w:val="28"/>
        </w:rPr>
        <w:t>сновны</w:t>
      </w:r>
      <w:r w:rsidR="00825E14">
        <w:rPr>
          <w:color w:val="111111"/>
          <w:spacing w:val="-2"/>
          <w:sz w:val="28"/>
          <w:szCs w:val="28"/>
        </w:rPr>
        <w:t>е</w:t>
      </w:r>
      <w:r w:rsidR="00825E14" w:rsidRPr="00825E14">
        <w:rPr>
          <w:color w:val="111111"/>
          <w:spacing w:val="-2"/>
          <w:sz w:val="28"/>
          <w:szCs w:val="28"/>
        </w:rPr>
        <w:t xml:space="preserve"> задач</w:t>
      </w:r>
      <w:r w:rsidR="00825E14">
        <w:rPr>
          <w:color w:val="111111"/>
          <w:spacing w:val="-2"/>
          <w:sz w:val="28"/>
          <w:szCs w:val="28"/>
        </w:rPr>
        <w:t>и</w:t>
      </w:r>
      <w:r w:rsidR="00825E14" w:rsidRPr="00825E14">
        <w:rPr>
          <w:color w:val="111111"/>
          <w:spacing w:val="-2"/>
          <w:sz w:val="28"/>
          <w:szCs w:val="28"/>
        </w:rPr>
        <w:t xml:space="preserve"> Конкурса:</w:t>
      </w:r>
    </w:p>
    <w:p w:rsidR="00825E14" w:rsidRPr="00825E14" w:rsidRDefault="00FA3E29" w:rsidP="00FA3E29">
      <w:pPr>
        <w:tabs>
          <w:tab w:val="left" w:pos="2251"/>
        </w:tabs>
        <w:spacing w:line="235" w:lineRule="auto"/>
        <w:ind w:right="141"/>
        <w:jc w:val="both"/>
        <w:rPr>
          <w:color w:val="111111"/>
          <w:spacing w:val="-2"/>
          <w:sz w:val="28"/>
          <w:szCs w:val="28"/>
        </w:rPr>
      </w:pPr>
      <w:r>
        <w:rPr>
          <w:color w:val="111111"/>
          <w:spacing w:val="-2"/>
          <w:sz w:val="28"/>
          <w:szCs w:val="28"/>
        </w:rPr>
        <w:t xml:space="preserve">- </w:t>
      </w:r>
      <w:r w:rsidR="00825E14" w:rsidRPr="00825E14">
        <w:rPr>
          <w:color w:val="111111"/>
          <w:spacing w:val="-2"/>
          <w:sz w:val="28"/>
          <w:szCs w:val="28"/>
        </w:rPr>
        <w:t>способствовать духовно-нравственному развитию и сохранению исторической памяти у подрастающего поколения;</w:t>
      </w:r>
    </w:p>
    <w:p w:rsidR="00825E14" w:rsidRPr="00825E14" w:rsidRDefault="00825E14" w:rsidP="00FA3E29">
      <w:pPr>
        <w:tabs>
          <w:tab w:val="left" w:pos="2251"/>
        </w:tabs>
        <w:spacing w:line="235" w:lineRule="auto"/>
        <w:ind w:right="141"/>
        <w:jc w:val="both"/>
        <w:rPr>
          <w:color w:val="111111"/>
          <w:spacing w:val="-2"/>
          <w:sz w:val="28"/>
          <w:szCs w:val="28"/>
        </w:rPr>
      </w:pPr>
      <w:r>
        <w:rPr>
          <w:color w:val="111111"/>
          <w:spacing w:val="-2"/>
          <w:sz w:val="28"/>
          <w:szCs w:val="28"/>
        </w:rPr>
        <w:t xml:space="preserve"> - </w:t>
      </w:r>
      <w:r w:rsidRPr="00825E14">
        <w:rPr>
          <w:color w:val="111111"/>
          <w:spacing w:val="-2"/>
          <w:sz w:val="28"/>
          <w:szCs w:val="28"/>
        </w:rPr>
        <w:t>совершенствовать содержание, формы и методы работы по духовно- нравственному воспитанию детей в образовательных учреждениях;</w:t>
      </w:r>
    </w:p>
    <w:p w:rsidR="00825E14" w:rsidRPr="00825E14" w:rsidRDefault="00825E14" w:rsidP="00FA3E29">
      <w:pPr>
        <w:tabs>
          <w:tab w:val="left" w:pos="2251"/>
        </w:tabs>
        <w:spacing w:line="235" w:lineRule="auto"/>
        <w:ind w:right="141"/>
        <w:jc w:val="both"/>
        <w:rPr>
          <w:color w:val="111111"/>
          <w:spacing w:val="-2"/>
          <w:sz w:val="28"/>
          <w:szCs w:val="28"/>
        </w:rPr>
      </w:pPr>
      <w:r w:rsidRPr="00825E14">
        <w:rPr>
          <w:color w:val="111111"/>
          <w:spacing w:val="-2"/>
          <w:sz w:val="28"/>
          <w:szCs w:val="28"/>
        </w:rPr>
        <w:t>- способствовать выявлению и распространению наиболее успешного опыта работы по гражданско-патриотическому воспитанию обучающихся образовательных учреждений города Липецка;</w:t>
      </w:r>
    </w:p>
    <w:p w:rsidR="00825E14" w:rsidRPr="00825E14" w:rsidRDefault="00FA3E29" w:rsidP="00FA3E29">
      <w:pPr>
        <w:tabs>
          <w:tab w:val="left" w:pos="2251"/>
        </w:tabs>
        <w:spacing w:line="235" w:lineRule="auto"/>
        <w:ind w:right="141"/>
        <w:jc w:val="both"/>
        <w:rPr>
          <w:color w:val="111111"/>
          <w:spacing w:val="-2"/>
          <w:sz w:val="28"/>
          <w:szCs w:val="28"/>
        </w:rPr>
      </w:pPr>
      <w:r>
        <w:rPr>
          <w:color w:val="111111"/>
          <w:spacing w:val="-2"/>
          <w:sz w:val="28"/>
          <w:szCs w:val="28"/>
        </w:rPr>
        <w:t xml:space="preserve">- </w:t>
      </w:r>
      <w:r w:rsidR="00825E14" w:rsidRPr="00825E14">
        <w:rPr>
          <w:color w:val="111111"/>
          <w:spacing w:val="-2"/>
          <w:sz w:val="28"/>
          <w:szCs w:val="28"/>
        </w:rPr>
        <w:t>выявить одаренных учащихся и поощрить самостоятельную творческую и исследовательскую деятельность.</w:t>
      </w:r>
    </w:p>
    <w:p w:rsidR="00F524C6" w:rsidRDefault="00825E14" w:rsidP="00FA3E29">
      <w:pPr>
        <w:tabs>
          <w:tab w:val="left" w:pos="2251"/>
        </w:tabs>
        <w:spacing w:line="235" w:lineRule="auto"/>
        <w:ind w:right="141"/>
        <w:jc w:val="both"/>
        <w:rPr>
          <w:color w:val="111111"/>
          <w:spacing w:val="-2"/>
          <w:sz w:val="28"/>
          <w:szCs w:val="28"/>
        </w:rPr>
      </w:pPr>
      <w:r w:rsidRPr="00825E14">
        <w:rPr>
          <w:color w:val="111111"/>
          <w:spacing w:val="-2"/>
          <w:sz w:val="28"/>
          <w:szCs w:val="28"/>
        </w:rPr>
        <w:t xml:space="preserve">-  </w:t>
      </w:r>
      <w:r w:rsidR="00FA3E29">
        <w:rPr>
          <w:color w:val="111111"/>
          <w:spacing w:val="-2"/>
          <w:sz w:val="28"/>
          <w:szCs w:val="28"/>
        </w:rPr>
        <w:t>создать условия для популяризации и вовлечения</w:t>
      </w:r>
      <w:r w:rsidRPr="00825E14">
        <w:rPr>
          <w:color w:val="111111"/>
          <w:spacing w:val="-2"/>
          <w:sz w:val="28"/>
          <w:szCs w:val="28"/>
        </w:rPr>
        <w:t xml:space="preserve"> участников образовательных отношений </w:t>
      </w:r>
      <w:r w:rsidR="00D81AA0">
        <w:rPr>
          <w:color w:val="111111"/>
          <w:spacing w:val="-2"/>
          <w:sz w:val="28"/>
          <w:szCs w:val="28"/>
        </w:rPr>
        <w:t xml:space="preserve">в </w:t>
      </w:r>
      <w:r w:rsidRPr="00825E14">
        <w:rPr>
          <w:color w:val="111111"/>
          <w:spacing w:val="-2"/>
          <w:sz w:val="28"/>
          <w:szCs w:val="28"/>
        </w:rPr>
        <w:t>активный, здоровый образ жизни.</w:t>
      </w:r>
    </w:p>
    <w:p w:rsidR="00825E14" w:rsidRDefault="00825E14" w:rsidP="00825E14">
      <w:pPr>
        <w:tabs>
          <w:tab w:val="left" w:pos="2251"/>
        </w:tabs>
        <w:spacing w:line="235" w:lineRule="auto"/>
        <w:ind w:left="1560" w:right="141"/>
        <w:jc w:val="both"/>
        <w:rPr>
          <w:color w:val="111111"/>
          <w:spacing w:val="-2"/>
          <w:sz w:val="28"/>
          <w:szCs w:val="28"/>
        </w:rPr>
      </w:pPr>
    </w:p>
    <w:p w:rsidR="00825E14" w:rsidRPr="00F524C6" w:rsidRDefault="00825E14" w:rsidP="00FA3E29">
      <w:pPr>
        <w:tabs>
          <w:tab w:val="left" w:pos="2251"/>
        </w:tabs>
        <w:spacing w:line="235" w:lineRule="auto"/>
        <w:ind w:right="141"/>
        <w:jc w:val="center"/>
        <w:rPr>
          <w:color w:val="2A2A2A"/>
          <w:sz w:val="28"/>
          <w:szCs w:val="28"/>
        </w:rPr>
      </w:pPr>
      <w:r>
        <w:rPr>
          <w:color w:val="111111"/>
          <w:spacing w:val="-2"/>
          <w:sz w:val="28"/>
          <w:szCs w:val="28"/>
        </w:rPr>
        <w:t>3. Участники Конкурса</w:t>
      </w:r>
    </w:p>
    <w:p w:rsidR="0055110B" w:rsidRPr="00175429" w:rsidRDefault="0055110B" w:rsidP="00FA3E29">
      <w:pPr>
        <w:pStyle w:val="a3"/>
        <w:spacing w:before="2"/>
        <w:ind w:left="1701" w:firstLine="567"/>
        <w:jc w:val="center"/>
        <w:rPr>
          <w:sz w:val="28"/>
          <w:szCs w:val="28"/>
        </w:rPr>
      </w:pPr>
    </w:p>
    <w:p w:rsidR="00825E14" w:rsidRPr="00825E14" w:rsidRDefault="00825E14" w:rsidP="00FA3E29">
      <w:pPr>
        <w:pStyle w:val="a3"/>
        <w:spacing w:before="4"/>
        <w:ind w:firstLine="708"/>
        <w:jc w:val="both"/>
        <w:rPr>
          <w:sz w:val="28"/>
          <w:szCs w:val="28"/>
        </w:rPr>
      </w:pPr>
      <w:r w:rsidRPr="00825E14">
        <w:rPr>
          <w:sz w:val="28"/>
          <w:szCs w:val="28"/>
        </w:rPr>
        <w:lastRenderedPageBreak/>
        <w:t xml:space="preserve">Участниками Конкурса являются обучающиеся общеобразовательных </w:t>
      </w:r>
      <w:r>
        <w:rPr>
          <w:sz w:val="28"/>
          <w:szCs w:val="28"/>
        </w:rPr>
        <w:t xml:space="preserve">        </w:t>
      </w:r>
      <w:r w:rsidRPr="00825E14">
        <w:rPr>
          <w:sz w:val="28"/>
          <w:szCs w:val="28"/>
        </w:rPr>
        <w:t>учреждений и учреждений дополнительного образования города Липецка (далее— ОУ), их родители (законные представители) и педагоги.</w:t>
      </w:r>
    </w:p>
    <w:p w:rsidR="00825E14" w:rsidRPr="00825E14" w:rsidRDefault="00825E14" w:rsidP="00FA3E29">
      <w:pPr>
        <w:pStyle w:val="a3"/>
        <w:spacing w:before="4"/>
        <w:ind w:firstLine="708"/>
        <w:jc w:val="both"/>
        <w:rPr>
          <w:sz w:val="28"/>
          <w:szCs w:val="28"/>
        </w:rPr>
      </w:pPr>
      <w:r w:rsidRPr="00825E14">
        <w:rPr>
          <w:sz w:val="28"/>
          <w:szCs w:val="28"/>
        </w:rPr>
        <w:t>Участники Марафона подают работы в трех возрастных категориях:</w:t>
      </w:r>
    </w:p>
    <w:p w:rsidR="00825E14" w:rsidRPr="00825E14" w:rsidRDefault="00825E14" w:rsidP="00FA3E29">
      <w:pPr>
        <w:pStyle w:val="a3"/>
        <w:spacing w:before="4"/>
        <w:jc w:val="both"/>
        <w:rPr>
          <w:sz w:val="28"/>
          <w:szCs w:val="28"/>
        </w:rPr>
      </w:pPr>
      <w:r w:rsidRPr="00825E14">
        <w:rPr>
          <w:sz w:val="28"/>
          <w:szCs w:val="28"/>
        </w:rPr>
        <w:t>- младшая (1-4 класс);</w:t>
      </w:r>
    </w:p>
    <w:p w:rsidR="00825E14" w:rsidRPr="00825E14" w:rsidRDefault="00825E14" w:rsidP="00FA3E29">
      <w:pPr>
        <w:pStyle w:val="a3"/>
        <w:spacing w:before="4"/>
        <w:jc w:val="both"/>
        <w:rPr>
          <w:sz w:val="28"/>
          <w:szCs w:val="28"/>
        </w:rPr>
      </w:pPr>
      <w:r w:rsidRPr="00825E14">
        <w:rPr>
          <w:sz w:val="28"/>
          <w:szCs w:val="28"/>
        </w:rPr>
        <w:t>- средняя (5-8 класс);</w:t>
      </w:r>
    </w:p>
    <w:p w:rsidR="0055110B" w:rsidRPr="00175429" w:rsidRDefault="00825E14" w:rsidP="00FA3E29">
      <w:pPr>
        <w:pStyle w:val="a3"/>
        <w:spacing w:before="4"/>
        <w:jc w:val="both"/>
        <w:rPr>
          <w:sz w:val="28"/>
          <w:szCs w:val="28"/>
        </w:rPr>
      </w:pPr>
      <w:r w:rsidRPr="00825E14">
        <w:rPr>
          <w:sz w:val="28"/>
          <w:szCs w:val="28"/>
        </w:rPr>
        <w:t>- старшая (9-11 класс).</w:t>
      </w:r>
    </w:p>
    <w:p w:rsidR="0055110B" w:rsidRDefault="0055110B" w:rsidP="00D81AA0">
      <w:pPr>
        <w:pStyle w:val="a3"/>
        <w:spacing w:before="9"/>
        <w:ind w:firstLine="1559"/>
        <w:jc w:val="both"/>
        <w:rPr>
          <w:sz w:val="28"/>
          <w:szCs w:val="28"/>
        </w:rPr>
      </w:pPr>
    </w:p>
    <w:p w:rsidR="00825E14" w:rsidRDefault="00825E14" w:rsidP="00825E14">
      <w:pPr>
        <w:pStyle w:val="a3"/>
        <w:spacing w:before="9"/>
        <w:ind w:left="3402"/>
        <w:rPr>
          <w:sz w:val="28"/>
          <w:szCs w:val="28"/>
        </w:rPr>
      </w:pPr>
      <w:r>
        <w:rPr>
          <w:sz w:val="28"/>
          <w:szCs w:val="28"/>
        </w:rPr>
        <w:t>4. Содержание и порядок проведения Конкурса</w:t>
      </w:r>
    </w:p>
    <w:p w:rsidR="00825E14" w:rsidRPr="00175429" w:rsidRDefault="00825E14" w:rsidP="00825E14">
      <w:pPr>
        <w:pStyle w:val="a3"/>
        <w:spacing w:before="9"/>
        <w:ind w:left="3402"/>
        <w:rPr>
          <w:sz w:val="28"/>
          <w:szCs w:val="28"/>
        </w:rPr>
      </w:pPr>
    </w:p>
    <w:p w:rsidR="00C501A6" w:rsidRPr="00FA3E29" w:rsidRDefault="00825E14" w:rsidP="00FA3E29">
      <w:pPr>
        <w:tabs>
          <w:tab w:val="left" w:pos="2443"/>
        </w:tabs>
        <w:spacing w:line="235" w:lineRule="auto"/>
        <w:jc w:val="both"/>
        <w:rPr>
          <w:sz w:val="28"/>
          <w:szCs w:val="28"/>
          <w:shd w:val="clear" w:color="auto" w:fill="FFFFFF"/>
        </w:rPr>
      </w:pPr>
      <w:r w:rsidRPr="00FA3E29">
        <w:rPr>
          <w:sz w:val="28"/>
          <w:szCs w:val="28"/>
          <w:shd w:val="clear" w:color="auto" w:fill="FFFFFF"/>
        </w:rPr>
        <w:t xml:space="preserve">Конкурс проводится по двум номинациям: </w:t>
      </w:r>
    </w:p>
    <w:p w:rsidR="002D290D" w:rsidRPr="002D290D" w:rsidRDefault="002D290D" w:rsidP="002D290D">
      <w:pPr>
        <w:pStyle w:val="a5"/>
        <w:tabs>
          <w:tab w:val="left" w:pos="2443"/>
        </w:tabs>
        <w:spacing w:line="235" w:lineRule="auto"/>
        <w:ind w:left="2117" w:firstLine="0"/>
        <w:jc w:val="both"/>
        <w:rPr>
          <w:sz w:val="28"/>
          <w:szCs w:val="28"/>
          <w:shd w:val="clear" w:color="auto" w:fill="FFFFFF"/>
        </w:rPr>
      </w:pPr>
    </w:p>
    <w:p w:rsidR="00FA3E29" w:rsidRDefault="00FA3E29" w:rsidP="00FA3E29">
      <w:pPr>
        <w:tabs>
          <w:tab w:val="left" w:pos="709"/>
        </w:tabs>
        <w:spacing w:line="235" w:lineRule="auto"/>
        <w:jc w:val="both"/>
        <w:rPr>
          <w:sz w:val="28"/>
          <w:szCs w:val="28"/>
        </w:rPr>
      </w:pPr>
      <w:r>
        <w:rPr>
          <w:w w:val="95"/>
          <w:sz w:val="28"/>
          <w:szCs w:val="28"/>
        </w:rPr>
        <w:tab/>
        <w:t>1.</w:t>
      </w:r>
      <w:r w:rsidR="00C501A6" w:rsidRPr="00FA3E29">
        <w:rPr>
          <w:w w:val="95"/>
          <w:sz w:val="28"/>
          <w:szCs w:val="28"/>
        </w:rPr>
        <w:t xml:space="preserve">«Мой </w:t>
      </w:r>
      <w:proofErr w:type="spellStart"/>
      <w:r w:rsidR="00C501A6" w:rsidRPr="00FA3E29">
        <w:rPr>
          <w:w w:val="95"/>
          <w:sz w:val="28"/>
          <w:szCs w:val="28"/>
        </w:rPr>
        <w:t>видеоблог</w:t>
      </w:r>
      <w:proofErr w:type="spellEnd"/>
      <w:r w:rsidR="00C501A6" w:rsidRPr="00FA3E29">
        <w:rPr>
          <w:w w:val="95"/>
          <w:sz w:val="28"/>
          <w:szCs w:val="28"/>
        </w:rPr>
        <w:t xml:space="preserve">». </w:t>
      </w:r>
      <w:r w:rsidRPr="00FA3E29">
        <w:rPr>
          <w:w w:val="95"/>
          <w:sz w:val="28"/>
          <w:szCs w:val="28"/>
        </w:rPr>
        <w:t>У</w:t>
      </w:r>
      <w:r w:rsidR="002D290D" w:rsidRPr="00FA3E29">
        <w:rPr>
          <w:w w:val="95"/>
          <w:sz w:val="28"/>
          <w:szCs w:val="28"/>
        </w:rPr>
        <w:t>частники</w:t>
      </w:r>
      <w:r w:rsidR="00C501A6" w:rsidRPr="00FA3E29">
        <w:rPr>
          <w:w w:val="95"/>
          <w:sz w:val="28"/>
          <w:szCs w:val="28"/>
        </w:rPr>
        <w:t xml:space="preserve"> </w:t>
      </w:r>
      <w:r w:rsidR="002D290D" w:rsidRPr="00FA3E29">
        <w:rPr>
          <w:w w:val="95"/>
          <w:sz w:val="28"/>
          <w:szCs w:val="28"/>
        </w:rPr>
        <w:t xml:space="preserve">представляют </w:t>
      </w:r>
      <w:r w:rsidR="00C501A6" w:rsidRPr="00FA3E29">
        <w:rPr>
          <w:w w:val="95"/>
          <w:sz w:val="28"/>
          <w:szCs w:val="28"/>
        </w:rPr>
        <w:t xml:space="preserve">разработки пешеходных маршрутов в формате </w:t>
      </w:r>
      <w:proofErr w:type="spellStart"/>
      <w:r w:rsidR="00C501A6" w:rsidRPr="00FA3E29">
        <w:rPr>
          <w:bCs/>
          <w:sz w:val="28"/>
          <w:szCs w:val="28"/>
          <w:shd w:val="clear" w:color="auto" w:fill="FFFFFF"/>
        </w:rPr>
        <w:t>видеоблога</w:t>
      </w:r>
      <w:proofErr w:type="spellEnd"/>
      <w:r w:rsidR="00C501A6" w:rsidRPr="00FA3E29">
        <w:rPr>
          <w:bCs/>
          <w:sz w:val="28"/>
          <w:szCs w:val="28"/>
          <w:shd w:val="clear" w:color="auto" w:fill="FFFFFF"/>
        </w:rPr>
        <w:t xml:space="preserve"> с подробным информационным и территориальным представлением локаций, их культурной, исторической, ландшафтно-географической и природной значимости, способами перемещения от точки к точке, </w:t>
      </w:r>
      <w:r w:rsidRPr="00FA3E29">
        <w:rPr>
          <w:bCs/>
          <w:sz w:val="28"/>
          <w:szCs w:val="28"/>
          <w:shd w:val="clear" w:color="auto" w:fill="FFFFFF"/>
        </w:rPr>
        <w:t xml:space="preserve">сопровождения </w:t>
      </w:r>
      <w:r w:rsidR="00C501A6" w:rsidRPr="00FA3E29">
        <w:rPr>
          <w:bCs/>
          <w:sz w:val="28"/>
          <w:szCs w:val="28"/>
          <w:shd w:val="clear" w:color="auto" w:fill="FFFFFF"/>
        </w:rPr>
        <w:t>собственными путевыми впечатлениями</w:t>
      </w:r>
      <w:r w:rsidR="00C501A6" w:rsidRPr="00FA3E29">
        <w:rPr>
          <w:sz w:val="28"/>
          <w:szCs w:val="28"/>
          <w:shd w:val="clear" w:color="auto" w:fill="FFFFFF"/>
        </w:rPr>
        <w:t xml:space="preserve">. Территория маршрутов в этой номинации </w:t>
      </w:r>
      <w:r w:rsidR="002D290D" w:rsidRPr="00FA3E29">
        <w:rPr>
          <w:sz w:val="28"/>
          <w:szCs w:val="28"/>
          <w:shd w:val="clear" w:color="auto" w:fill="FFFFFF"/>
        </w:rPr>
        <w:t xml:space="preserve">не </w:t>
      </w:r>
      <w:r w:rsidR="00C501A6" w:rsidRPr="00FA3E29">
        <w:rPr>
          <w:sz w:val="28"/>
          <w:szCs w:val="28"/>
          <w:shd w:val="clear" w:color="auto" w:fill="FFFFFF"/>
        </w:rPr>
        <w:t>ограничивается пределами Липецкой области.</w:t>
      </w:r>
      <w:r w:rsidR="00C501A6" w:rsidRPr="00FA3E29">
        <w:rPr>
          <w:w w:val="95"/>
          <w:sz w:val="28"/>
          <w:szCs w:val="28"/>
        </w:rPr>
        <w:t xml:space="preserve"> </w:t>
      </w:r>
    </w:p>
    <w:p w:rsidR="000D44B6" w:rsidRDefault="00FA3E29" w:rsidP="00FA3E29">
      <w:pPr>
        <w:spacing w:line="235" w:lineRule="auto"/>
        <w:jc w:val="both"/>
        <w:rPr>
          <w:rStyle w:val="a6"/>
          <w:color w:val="auto"/>
          <w:sz w:val="28"/>
          <w:szCs w:val="28"/>
          <w:u w:val="none"/>
          <w:shd w:val="clear" w:color="auto" w:fill="FFFFFF"/>
        </w:rPr>
      </w:pPr>
      <w:r>
        <w:rPr>
          <w:sz w:val="28"/>
          <w:szCs w:val="28"/>
        </w:rPr>
        <w:tab/>
        <w:t>2.</w:t>
      </w:r>
      <w:r w:rsidR="00C501A6" w:rsidRPr="00FA3E29">
        <w:rPr>
          <w:w w:val="95"/>
          <w:sz w:val="28"/>
          <w:szCs w:val="28"/>
        </w:rPr>
        <w:t>«С навигатором по родному краю»</w:t>
      </w:r>
      <w:r w:rsidR="002D290D" w:rsidRPr="00FA3E29">
        <w:rPr>
          <w:w w:val="95"/>
          <w:sz w:val="28"/>
          <w:szCs w:val="28"/>
        </w:rPr>
        <w:t>.</w:t>
      </w:r>
      <w:r w:rsidR="00C501A6" w:rsidRPr="00FA3E29">
        <w:rPr>
          <w:w w:val="95"/>
          <w:sz w:val="28"/>
          <w:szCs w:val="28"/>
        </w:rPr>
        <w:t xml:space="preserve"> В данной номинации представляются разработки пешеходных маршрутов</w:t>
      </w:r>
      <w:r w:rsidR="002D290D" w:rsidRPr="00FA3E29">
        <w:rPr>
          <w:w w:val="95"/>
          <w:sz w:val="28"/>
          <w:szCs w:val="28"/>
        </w:rPr>
        <w:t xml:space="preserve"> или </w:t>
      </w:r>
      <w:proofErr w:type="spellStart"/>
      <w:r w:rsidR="002D290D" w:rsidRPr="00FA3E29">
        <w:rPr>
          <w:w w:val="95"/>
          <w:sz w:val="28"/>
          <w:szCs w:val="28"/>
        </w:rPr>
        <w:t>квестов</w:t>
      </w:r>
      <w:proofErr w:type="spellEnd"/>
      <w:r w:rsidR="000D44B6">
        <w:rPr>
          <w:w w:val="95"/>
          <w:sz w:val="28"/>
          <w:szCs w:val="28"/>
        </w:rPr>
        <w:t xml:space="preserve">, </w:t>
      </w:r>
      <w:proofErr w:type="spellStart"/>
      <w:r w:rsidR="00C501A6" w:rsidRPr="00FA3E29">
        <w:rPr>
          <w:bCs/>
          <w:sz w:val="28"/>
          <w:szCs w:val="28"/>
          <w:shd w:val="clear" w:color="auto" w:fill="FFFFFF"/>
        </w:rPr>
        <w:t>геокэшинга</w:t>
      </w:r>
      <w:proofErr w:type="spellEnd"/>
      <w:r w:rsidR="00C501A6" w:rsidRPr="00FA3E29">
        <w:rPr>
          <w:sz w:val="28"/>
          <w:szCs w:val="28"/>
          <w:shd w:val="clear" w:color="auto" w:fill="FFFFFF"/>
        </w:rPr>
        <w:t> </w:t>
      </w:r>
      <w:r w:rsidR="000D44B6">
        <w:rPr>
          <w:sz w:val="28"/>
          <w:szCs w:val="28"/>
          <w:shd w:val="clear" w:color="auto" w:fill="FFFFFF"/>
        </w:rPr>
        <w:t xml:space="preserve"> (</w:t>
      </w:r>
      <w:r w:rsidR="00C501A6" w:rsidRPr="00FA3E29">
        <w:rPr>
          <w:sz w:val="28"/>
          <w:szCs w:val="28"/>
          <w:shd w:val="clear" w:color="auto" w:fill="FFFFFF"/>
        </w:rPr>
        <w:t> туристской игры с применением </w:t>
      </w:r>
      <w:hyperlink r:id="rId7" w:tooltip="Спутниковые системы навигации" w:history="1">
        <w:r w:rsidR="00C501A6" w:rsidRPr="00FA3E29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спутниковых навигационных систем</w:t>
        </w:r>
      </w:hyperlink>
      <w:r w:rsidR="000D44B6">
        <w:rPr>
          <w:rStyle w:val="a6"/>
          <w:color w:val="auto"/>
          <w:sz w:val="28"/>
          <w:szCs w:val="28"/>
          <w:u w:val="none"/>
          <w:shd w:val="clear" w:color="auto" w:fill="FFFFFF"/>
        </w:rPr>
        <w:t>).</w:t>
      </w:r>
    </w:p>
    <w:p w:rsidR="00C501A6" w:rsidRPr="00FA3E29" w:rsidRDefault="00FA3E29" w:rsidP="00FA3E29">
      <w:pPr>
        <w:pStyle w:val="a5"/>
        <w:spacing w:line="235" w:lineRule="auto"/>
        <w:ind w:left="0" w:firstLine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 w:rsidR="000D44B6">
        <w:rPr>
          <w:sz w:val="28"/>
          <w:szCs w:val="28"/>
          <w:shd w:val="clear" w:color="auto" w:fill="FFFFFF"/>
        </w:rPr>
        <w:t>В каждой номинации в</w:t>
      </w:r>
      <w:r w:rsidR="00C501A6" w:rsidRPr="00FA3E29">
        <w:rPr>
          <w:sz w:val="28"/>
          <w:szCs w:val="28"/>
          <w:shd w:val="clear" w:color="auto" w:fill="FFFFFF"/>
        </w:rPr>
        <w:t xml:space="preserve"> каждой возрастной категории определяется победитель и несколько призёров</w:t>
      </w:r>
      <w:r w:rsidR="00F524C6" w:rsidRPr="00FA3E29">
        <w:rPr>
          <w:sz w:val="28"/>
          <w:szCs w:val="28"/>
          <w:shd w:val="clear" w:color="auto" w:fill="FFFFFF"/>
        </w:rPr>
        <w:t xml:space="preserve"> (до 5-</w:t>
      </w:r>
      <w:proofErr w:type="gramStart"/>
      <w:r w:rsidR="00F524C6" w:rsidRPr="00FA3E29">
        <w:rPr>
          <w:sz w:val="28"/>
          <w:szCs w:val="28"/>
          <w:shd w:val="clear" w:color="auto" w:fill="FFFFFF"/>
        </w:rPr>
        <w:t>ти  в</w:t>
      </w:r>
      <w:proofErr w:type="gramEnd"/>
      <w:r w:rsidR="00F524C6" w:rsidRPr="00FA3E29">
        <w:rPr>
          <w:sz w:val="28"/>
          <w:szCs w:val="28"/>
          <w:shd w:val="clear" w:color="auto" w:fill="FFFFFF"/>
        </w:rPr>
        <w:t xml:space="preserve"> каждой номинации)</w:t>
      </w:r>
      <w:r w:rsidR="00C501A6" w:rsidRPr="00FA3E29">
        <w:rPr>
          <w:sz w:val="28"/>
          <w:szCs w:val="28"/>
          <w:shd w:val="clear" w:color="auto" w:fill="FFFFFF"/>
        </w:rPr>
        <w:t xml:space="preserve">. </w:t>
      </w:r>
    </w:p>
    <w:p w:rsidR="00FA3E29" w:rsidRDefault="00FA3E29" w:rsidP="00FA3E29">
      <w:pPr>
        <w:tabs>
          <w:tab w:val="left" w:pos="2443"/>
        </w:tabs>
        <w:spacing w:line="235" w:lineRule="auto"/>
        <w:ind w:right="545"/>
        <w:rPr>
          <w:color w:val="202122"/>
          <w:sz w:val="28"/>
          <w:szCs w:val="28"/>
          <w:shd w:val="clear" w:color="auto" w:fill="FFFFFF"/>
        </w:rPr>
      </w:pPr>
    </w:p>
    <w:p w:rsidR="00FA3E29" w:rsidRPr="00FA3E29" w:rsidRDefault="00FA3E29" w:rsidP="00FA3E29">
      <w:pPr>
        <w:tabs>
          <w:tab w:val="left" w:pos="2443"/>
        </w:tabs>
        <w:spacing w:line="235" w:lineRule="auto"/>
        <w:ind w:right="545"/>
        <w:rPr>
          <w:color w:val="202122"/>
          <w:sz w:val="28"/>
          <w:szCs w:val="28"/>
          <w:shd w:val="clear" w:color="auto" w:fill="FFFFFF"/>
        </w:rPr>
      </w:pPr>
      <w:r>
        <w:rPr>
          <w:color w:val="202122"/>
          <w:sz w:val="28"/>
          <w:szCs w:val="28"/>
          <w:shd w:val="clear" w:color="auto" w:fill="FFFFFF"/>
        </w:rPr>
        <w:tab/>
      </w:r>
      <w:r w:rsidRPr="00FA3E29">
        <w:rPr>
          <w:color w:val="202122"/>
          <w:sz w:val="28"/>
          <w:szCs w:val="28"/>
          <w:shd w:val="clear" w:color="auto" w:fill="FFFFFF"/>
        </w:rPr>
        <w:t>Этапы проведения Марафона</w:t>
      </w:r>
    </w:p>
    <w:p w:rsidR="00FA3E29" w:rsidRDefault="005E4691" w:rsidP="00FA3E29">
      <w:pPr>
        <w:spacing w:line="235" w:lineRule="auto"/>
        <w:ind w:right="545" w:firstLine="708"/>
        <w:jc w:val="both"/>
        <w:rPr>
          <w:spacing w:val="-2"/>
          <w:w w:val="95"/>
          <w:sz w:val="28"/>
          <w:szCs w:val="28"/>
        </w:rPr>
      </w:pPr>
      <w:r w:rsidRPr="002D290D">
        <w:rPr>
          <w:sz w:val="28"/>
          <w:szCs w:val="28"/>
        </w:rPr>
        <w:t>1</w:t>
      </w:r>
      <w:r w:rsidRPr="002D290D">
        <w:rPr>
          <w:spacing w:val="-7"/>
          <w:sz w:val="28"/>
          <w:szCs w:val="28"/>
        </w:rPr>
        <w:t xml:space="preserve"> </w:t>
      </w:r>
      <w:r w:rsidRPr="002D290D">
        <w:rPr>
          <w:spacing w:val="-4"/>
          <w:sz w:val="28"/>
          <w:szCs w:val="28"/>
        </w:rPr>
        <w:t>этап</w:t>
      </w:r>
      <w:r>
        <w:rPr>
          <w:spacing w:val="-4"/>
          <w:sz w:val="28"/>
          <w:szCs w:val="28"/>
        </w:rPr>
        <w:t xml:space="preserve"> (д</w:t>
      </w:r>
      <w:r w:rsidR="000D44B6">
        <w:rPr>
          <w:sz w:val="28"/>
          <w:szCs w:val="28"/>
        </w:rPr>
        <w:t>о 15 ноября 2023 года) - п</w:t>
      </w:r>
      <w:r>
        <w:rPr>
          <w:sz w:val="28"/>
          <w:szCs w:val="28"/>
        </w:rPr>
        <w:t xml:space="preserve">рием заявок и согласий на </w:t>
      </w:r>
      <w:r w:rsidR="000D44B6">
        <w:rPr>
          <w:sz w:val="28"/>
          <w:szCs w:val="28"/>
        </w:rPr>
        <w:t>обработку персональных данных (п</w:t>
      </w:r>
      <w:r>
        <w:rPr>
          <w:sz w:val="28"/>
          <w:szCs w:val="28"/>
        </w:rPr>
        <w:t>риложение №12 к положению о г</w:t>
      </w:r>
      <w:r w:rsidR="000D44B6">
        <w:rPr>
          <w:sz w:val="28"/>
          <w:szCs w:val="28"/>
        </w:rPr>
        <w:t>ородской воспитательной акции), с</w:t>
      </w:r>
      <w:r w:rsidRPr="002D290D">
        <w:rPr>
          <w:sz w:val="28"/>
          <w:szCs w:val="28"/>
        </w:rPr>
        <w:t xml:space="preserve">оздание на официальных </w:t>
      </w:r>
      <w:r w:rsidRPr="002D290D">
        <w:rPr>
          <w:w w:val="95"/>
          <w:sz w:val="28"/>
          <w:szCs w:val="28"/>
        </w:rPr>
        <w:t>сайтах</w:t>
      </w:r>
      <w:r w:rsidRPr="002D290D">
        <w:rPr>
          <w:spacing w:val="-4"/>
          <w:w w:val="95"/>
          <w:sz w:val="28"/>
          <w:szCs w:val="28"/>
        </w:rPr>
        <w:t xml:space="preserve"> </w:t>
      </w:r>
      <w:r w:rsidRPr="002D290D">
        <w:rPr>
          <w:w w:val="95"/>
          <w:sz w:val="28"/>
          <w:szCs w:val="28"/>
        </w:rPr>
        <w:t>ОУ</w:t>
      </w:r>
      <w:r w:rsidRPr="002D290D">
        <w:rPr>
          <w:spacing w:val="-13"/>
          <w:w w:val="95"/>
          <w:sz w:val="28"/>
          <w:szCs w:val="28"/>
        </w:rPr>
        <w:t xml:space="preserve"> </w:t>
      </w:r>
      <w:r w:rsidRPr="002D290D">
        <w:rPr>
          <w:w w:val="95"/>
          <w:sz w:val="28"/>
          <w:szCs w:val="28"/>
        </w:rPr>
        <w:t>страниц марафона «Шагаем</w:t>
      </w:r>
      <w:r w:rsidR="000D44B6">
        <w:rPr>
          <w:sz w:val="28"/>
          <w:szCs w:val="28"/>
        </w:rPr>
        <w:t xml:space="preserve">», </w:t>
      </w:r>
      <w:proofErr w:type="gramStart"/>
      <w:r w:rsidR="000D44B6">
        <w:rPr>
          <w:sz w:val="28"/>
          <w:szCs w:val="28"/>
        </w:rPr>
        <w:t>в</w:t>
      </w:r>
      <w:r w:rsidRPr="002D290D">
        <w:rPr>
          <w:sz w:val="28"/>
          <w:szCs w:val="28"/>
        </w:rPr>
        <w:t>ыбор</w:t>
      </w:r>
      <w:r w:rsidRPr="002D290D">
        <w:rPr>
          <w:spacing w:val="34"/>
          <w:sz w:val="28"/>
          <w:szCs w:val="28"/>
        </w:rPr>
        <w:t xml:space="preserve"> </w:t>
      </w:r>
      <w:r w:rsidRPr="002D290D">
        <w:rPr>
          <w:sz w:val="28"/>
          <w:szCs w:val="28"/>
        </w:rPr>
        <w:t xml:space="preserve"> </w:t>
      </w:r>
      <w:r w:rsidRPr="002D290D">
        <w:rPr>
          <w:w w:val="95"/>
          <w:sz w:val="28"/>
          <w:szCs w:val="28"/>
        </w:rPr>
        <w:t>экскурсионного</w:t>
      </w:r>
      <w:proofErr w:type="gramEnd"/>
      <w:r w:rsidRPr="002D290D">
        <w:rPr>
          <w:spacing w:val="-12"/>
          <w:w w:val="95"/>
          <w:sz w:val="28"/>
          <w:szCs w:val="28"/>
        </w:rPr>
        <w:t xml:space="preserve"> </w:t>
      </w:r>
      <w:r>
        <w:rPr>
          <w:spacing w:val="-2"/>
          <w:w w:val="95"/>
          <w:sz w:val="28"/>
          <w:szCs w:val="28"/>
        </w:rPr>
        <w:t>маршрута;</w:t>
      </w:r>
    </w:p>
    <w:p w:rsidR="00FA3E29" w:rsidRDefault="005E4691" w:rsidP="00FA3E29">
      <w:pPr>
        <w:spacing w:line="235" w:lineRule="auto"/>
        <w:ind w:right="545" w:firstLine="708"/>
        <w:jc w:val="both"/>
        <w:rPr>
          <w:spacing w:val="-2"/>
          <w:sz w:val="28"/>
          <w:szCs w:val="28"/>
        </w:rPr>
      </w:pPr>
      <w:r w:rsidRPr="00112EB0">
        <w:rPr>
          <w:sz w:val="28"/>
          <w:szCs w:val="28"/>
        </w:rPr>
        <w:t>2</w:t>
      </w:r>
      <w:r w:rsidRPr="00112EB0">
        <w:rPr>
          <w:spacing w:val="-2"/>
          <w:sz w:val="28"/>
          <w:szCs w:val="28"/>
        </w:rPr>
        <w:t xml:space="preserve"> </w:t>
      </w:r>
      <w:r w:rsidRPr="00112EB0">
        <w:rPr>
          <w:spacing w:val="-4"/>
          <w:sz w:val="28"/>
          <w:szCs w:val="28"/>
        </w:rPr>
        <w:t>этап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 xml:space="preserve">16 ноября – 22 декабря </w:t>
      </w:r>
      <w:r w:rsidR="000D44B6">
        <w:rPr>
          <w:sz w:val="28"/>
          <w:szCs w:val="28"/>
        </w:rPr>
        <w:t>2023 года)</w:t>
      </w:r>
      <w:r w:rsidRPr="00D81AA0">
        <w:rPr>
          <w:spacing w:val="-2"/>
          <w:sz w:val="28"/>
          <w:szCs w:val="28"/>
        </w:rPr>
        <w:t xml:space="preserve"> </w:t>
      </w:r>
      <w:r w:rsidR="000D44B6">
        <w:rPr>
          <w:spacing w:val="-2"/>
          <w:sz w:val="28"/>
          <w:szCs w:val="28"/>
        </w:rPr>
        <w:t>-</w:t>
      </w:r>
      <w:r w:rsidRPr="00D81AA0">
        <w:rPr>
          <w:sz w:val="28"/>
          <w:szCs w:val="28"/>
        </w:rPr>
        <w:t xml:space="preserve"> </w:t>
      </w:r>
      <w:r w:rsidR="000D44B6">
        <w:rPr>
          <w:sz w:val="28"/>
          <w:szCs w:val="28"/>
        </w:rPr>
        <w:t xml:space="preserve"> работа в номинации «Мой </w:t>
      </w:r>
      <w:proofErr w:type="spellStart"/>
      <w:r w:rsidR="000D44B6">
        <w:rPr>
          <w:sz w:val="28"/>
          <w:szCs w:val="28"/>
        </w:rPr>
        <w:t>видеоблог</w:t>
      </w:r>
      <w:proofErr w:type="spellEnd"/>
      <w:r w:rsidR="000D44B6">
        <w:rPr>
          <w:sz w:val="28"/>
          <w:szCs w:val="28"/>
        </w:rPr>
        <w:t xml:space="preserve">» </w:t>
      </w:r>
      <w:r>
        <w:rPr>
          <w:sz w:val="28"/>
          <w:szCs w:val="28"/>
        </w:rPr>
        <w:t>разработка экскурсионного маршрута, представление готового продукта, размещение на странице К</w:t>
      </w:r>
      <w:r w:rsidR="000D44B6">
        <w:rPr>
          <w:sz w:val="28"/>
          <w:szCs w:val="28"/>
        </w:rPr>
        <w:t>онкурса на официальном сайте ОУ</w:t>
      </w:r>
      <w:r>
        <w:rPr>
          <w:spacing w:val="-2"/>
          <w:sz w:val="28"/>
          <w:szCs w:val="28"/>
        </w:rPr>
        <w:t>;</w:t>
      </w:r>
    </w:p>
    <w:p w:rsidR="00FA3E29" w:rsidRDefault="005E4691" w:rsidP="00FA3E29">
      <w:pPr>
        <w:spacing w:line="235" w:lineRule="auto"/>
        <w:ind w:right="545" w:firstLine="708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3 этап (9-28 </w:t>
      </w:r>
      <w:proofErr w:type="gramStart"/>
      <w:r>
        <w:rPr>
          <w:sz w:val="28"/>
          <w:szCs w:val="28"/>
        </w:rPr>
        <w:t>февраля  2024</w:t>
      </w:r>
      <w:proofErr w:type="gramEnd"/>
      <w:r>
        <w:rPr>
          <w:sz w:val="28"/>
          <w:szCs w:val="28"/>
        </w:rPr>
        <w:t xml:space="preserve"> года</w:t>
      </w:r>
      <w:r w:rsidR="000D44B6">
        <w:rPr>
          <w:sz w:val="28"/>
          <w:szCs w:val="28"/>
        </w:rPr>
        <w:t>) –</w:t>
      </w:r>
      <w:r>
        <w:rPr>
          <w:sz w:val="28"/>
          <w:szCs w:val="28"/>
        </w:rPr>
        <w:t xml:space="preserve"> </w:t>
      </w:r>
      <w:r w:rsidR="000D44B6">
        <w:rPr>
          <w:spacing w:val="-2"/>
          <w:sz w:val="28"/>
          <w:szCs w:val="28"/>
        </w:rPr>
        <w:t>работа в номинации</w:t>
      </w:r>
      <w:r w:rsidR="000D44B6">
        <w:rPr>
          <w:sz w:val="28"/>
          <w:szCs w:val="28"/>
        </w:rPr>
        <w:t xml:space="preserve"> </w:t>
      </w:r>
      <w:r w:rsidR="000D44B6" w:rsidRPr="00FA3E29">
        <w:rPr>
          <w:w w:val="95"/>
          <w:sz w:val="28"/>
          <w:szCs w:val="28"/>
        </w:rPr>
        <w:t>«С навигатором по родному краю»</w:t>
      </w:r>
      <w:r w:rsidRPr="002D290D">
        <w:rPr>
          <w:sz w:val="28"/>
          <w:szCs w:val="28"/>
        </w:rPr>
        <w:t xml:space="preserve">: </w:t>
      </w:r>
      <w:r w:rsidRPr="002D290D">
        <w:rPr>
          <w:w w:val="95"/>
          <w:sz w:val="28"/>
          <w:szCs w:val="28"/>
        </w:rPr>
        <w:t xml:space="preserve">разработка экскурсионного маршрута, </w:t>
      </w:r>
      <w:r w:rsidRPr="002D290D">
        <w:rPr>
          <w:sz w:val="28"/>
          <w:szCs w:val="28"/>
        </w:rPr>
        <w:t>представление</w:t>
      </w:r>
      <w:r w:rsidRPr="002D290D">
        <w:rPr>
          <w:spacing w:val="46"/>
          <w:sz w:val="28"/>
          <w:szCs w:val="28"/>
        </w:rPr>
        <w:t xml:space="preserve"> </w:t>
      </w:r>
      <w:r w:rsidRPr="002D290D">
        <w:rPr>
          <w:spacing w:val="-4"/>
          <w:sz w:val="28"/>
          <w:szCs w:val="28"/>
        </w:rPr>
        <w:t>готового</w:t>
      </w:r>
      <w:r>
        <w:rPr>
          <w:sz w:val="28"/>
          <w:szCs w:val="28"/>
        </w:rPr>
        <w:t xml:space="preserve"> </w:t>
      </w:r>
      <w:r w:rsidRPr="002D290D">
        <w:rPr>
          <w:sz w:val="28"/>
          <w:szCs w:val="28"/>
        </w:rPr>
        <w:t xml:space="preserve">продукта (размещение на странице </w:t>
      </w:r>
      <w:r>
        <w:rPr>
          <w:sz w:val="28"/>
          <w:szCs w:val="28"/>
        </w:rPr>
        <w:t>Конкурса</w:t>
      </w:r>
      <w:r w:rsidRPr="002D290D">
        <w:rPr>
          <w:sz w:val="28"/>
          <w:szCs w:val="28"/>
        </w:rPr>
        <w:t xml:space="preserve"> на</w:t>
      </w:r>
      <w:r w:rsidRPr="002D290D">
        <w:rPr>
          <w:spacing w:val="-19"/>
          <w:sz w:val="28"/>
          <w:szCs w:val="28"/>
        </w:rPr>
        <w:t xml:space="preserve"> </w:t>
      </w:r>
      <w:r w:rsidRPr="002D290D">
        <w:rPr>
          <w:sz w:val="28"/>
          <w:szCs w:val="28"/>
        </w:rPr>
        <w:t>официальном</w:t>
      </w:r>
      <w:r w:rsidRPr="002D290D">
        <w:rPr>
          <w:spacing w:val="6"/>
          <w:sz w:val="28"/>
          <w:szCs w:val="28"/>
        </w:rPr>
        <w:t xml:space="preserve"> </w:t>
      </w:r>
      <w:r w:rsidRPr="002D290D">
        <w:rPr>
          <w:sz w:val="28"/>
          <w:szCs w:val="28"/>
        </w:rPr>
        <w:t>сайте</w:t>
      </w:r>
      <w:r w:rsidRPr="002D290D">
        <w:rPr>
          <w:spacing w:val="-13"/>
          <w:sz w:val="28"/>
          <w:szCs w:val="28"/>
        </w:rPr>
        <w:t xml:space="preserve"> </w:t>
      </w:r>
      <w:r w:rsidRPr="002D290D">
        <w:rPr>
          <w:sz w:val="28"/>
          <w:szCs w:val="28"/>
        </w:rPr>
        <w:t>ОУ)</w:t>
      </w:r>
      <w:r>
        <w:rPr>
          <w:spacing w:val="-2"/>
          <w:sz w:val="28"/>
          <w:szCs w:val="28"/>
        </w:rPr>
        <w:t>;</w:t>
      </w:r>
    </w:p>
    <w:p w:rsidR="00FA3E29" w:rsidRDefault="000D44B6" w:rsidP="00FA3E29">
      <w:pPr>
        <w:spacing w:line="235" w:lineRule="auto"/>
        <w:ind w:right="545" w:firstLine="708"/>
        <w:jc w:val="both"/>
        <w:rPr>
          <w:sz w:val="28"/>
          <w:szCs w:val="28"/>
        </w:rPr>
      </w:pPr>
      <w:r>
        <w:rPr>
          <w:sz w:val="28"/>
          <w:szCs w:val="28"/>
        </w:rPr>
        <w:t>4 этап (1-31 марта 2024 года) - п</w:t>
      </w:r>
      <w:r w:rsidR="005E4691">
        <w:rPr>
          <w:sz w:val="28"/>
          <w:szCs w:val="28"/>
        </w:rPr>
        <w:t>одведение общих итогов Конкурса</w:t>
      </w:r>
      <w:r w:rsidR="005E4691" w:rsidRPr="005E4691">
        <w:rPr>
          <w:spacing w:val="-2"/>
          <w:sz w:val="28"/>
          <w:szCs w:val="28"/>
        </w:rPr>
        <w:t xml:space="preserve"> </w:t>
      </w:r>
      <w:r w:rsidR="005E4691" w:rsidRPr="002D290D">
        <w:rPr>
          <w:spacing w:val="-2"/>
          <w:sz w:val="28"/>
          <w:szCs w:val="28"/>
        </w:rPr>
        <w:t>Создание</w:t>
      </w:r>
      <w:r w:rsidR="005E4691" w:rsidRPr="002D290D">
        <w:rPr>
          <w:sz w:val="28"/>
          <w:szCs w:val="28"/>
        </w:rPr>
        <w:t xml:space="preserve"> </w:t>
      </w:r>
      <w:r w:rsidR="005E4691" w:rsidRPr="002D290D">
        <w:rPr>
          <w:spacing w:val="-2"/>
          <w:sz w:val="28"/>
          <w:szCs w:val="28"/>
        </w:rPr>
        <w:t>банка пешеходных</w:t>
      </w:r>
      <w:r w:rsidR="005E4691" w:rsidRPr="002D290D">
        <w:rPr>
          <w:sz w:val="28"/>
          <w:szCs w:val="28"/>
        </w:rPr>
        <w:t xml:space="preserve"> </w:t>
      </w:r>
      <w:r w:rsidR="005E4691" w:rsidRPr="002D290D">
        <w:rPr>
          <w:spacing w:val="-2"/>
          <w:w w:val="95"/>
          <w:sz w:val="28"/>
          <w:szCs w:val="28"/>
        </w:rPr>
        <w:t xml:space="preserve">экскурсионных </w:t>
      </w:r>
      <w:r w:rsidR="005E4691" w:rsidRPr="002D290D">
        <w:rPr>
          <w:sz w:val="28"/>
          <w:szCs w:val="28"/>
        </w:rPr>
        <w:t xml:space="preserve">маршрутов </w:t>
      </w:r>
    </w:p>
    <w:p w:rsidR="005E4691" w:rsidRPr="00FA3E29" w:rsidRDefault="005E4691" w:rsidP="00FA3E29">
      <w:pPr>
        <w:spacing w:line="235" w:lineRule="auto"/>
        <w:ind w:right="545" w:firstLine="708"/>
        <w:jc w:val="both"/>
        <w:rPr>
          <w:color w:val="202122"/>
          <w:sz w:val="28"/>
          <w:szCs w:val="28"/>
          <w:shd w:val="clear" w:color="auto" w:fill="FFFFFF"/>
        </w:rPr>
      </w:pPr>
      <w:r>
        <w:rPr>
          <w:spacing w:val="-4"/>
          <w:sz w:val="28"/>
          <w:szCs w:val="28"/>
        </w:rPr>
        <w:t>5 этап</w:t>
      </w:r>
      <w:r w:rsidRPr="005E4691">
        <w:rPr>
          <w:spacing w:val="-2"/>
          <w:sz w:val="28"/>
          <w:szCs w:val="28"/>
        </w:rPr>
        <w:t xml:space="preserve"> </w:t>
      </w:r>
      <w:r w:rsidR="000D44B6">
        <w:rPr>
          <w:spacing w:val="-2"/>
          <w:sz w:val="28"/>
          <w:szCs w:val="28"/>
        </w:rPr>
        <w:t>(май 2024 года) - н</w:t>
      </w:r>
      <w:r w:rsidRPr="002D290D">
        <w:rPr>
          <w:spacing w:val="-2"/>
          <w:sz w:val="28"/>
          <w:szCs w:val="28"/>
        </w:rPr>
        <w:t xml:space="preserve">аграждение победителей и призёров </w:t>
      </w:r>
      <w:r>
        <w:rPr>
          <w:spacing w:val="-2"/>
          <w:sz w:val="28"/>
          <w:szCs w:val="28"/>
        </w:rPr>
        <w:t>Конкурса</w:t>
      </w:r>
      <w:r w:rsidRPr="002D290D">
        <w:rPr>
          <w:spacing w:val="-2"/>
          <w:sz w:val="28"/>
          <w:szCs w:val="28"/>
        </w:rPr>
        <w:t xml:space="preserve"> на церемонии подведения итогов городской воспитательной акции «Гордимся! Мечтаем! Действуем!»</w:t>
      </w:r>
      <w:r>
        <w:rPr>
          <w:spacing w:val="-2"/>
          <w:sz w:val="28"/>
          <w:szCs w:val="28"/>
        </w:rPr>
        <w:t>.</w:t>
      </w:r>
    </w:p>
    <w:p w:rsidR="00FA3E29" w:rsidRDefault="008775BE" w:rsidP="00FA3E29">
      <w:pPr>
        <w:tabs>
          <w:tab w:val="left" w:pos="2127"/>
          <w:tab w:val="left" w:pos="4053"/>
        </w:tabs>
        <w:spacing w:before="1"/>
        <w:ind w:left="1418"/>
        <w:jc w:val="both"/>
        <w:rPr>
          <w:color w:val="151515"/>
          <w:sz w:val="28"/>
          <w:szCs w:val="28"/>
        </w:rPr>
      </w:pPr>
      <w:r w:rsidRPr="00FA3E29">
        <w:rPr>
          <w:color w:val="151515"/>
          <w:sz w:val="28"/>
          <w:szCs w:val="28"/>
        </w:rPr>
        <w:t>Схема-алгоритм вза</w:t>
      </w:r>
      <w:r w:rsidR="005E4691" w:rsidRPr="00FA3E29">
        <w:rPr>
          <w:color w:val="151515"/>
          <w:sz w:val="28"/>
          <w:szCs w:val="28"/>
        </w:rPr>
        <w:t>имодействия участников Марафона</w:t>
      </w:r>
    </w:p>
    <w:p w:rsidR="00FA3E29" w:rsidRDefault="00FA3E29" w:rsidP="00FA3E29">
      <w:pPr>
        <w:tabs>
          <w:tab w:val="left" w:pos="709"/>
          <w:tab w:val="left" w:pos="4053"/>
        </w:tabs>
        <w:spacing w:before="1"/>
        <w:jc w:val="both"/>
        <w:rPr>
          <w:color w:val="151515"/>
          <w:sz w:val="28"/>
          <w:szCs w:val="28"/>
        </w:rPr>
      </w:pPr>
      <w:r>
        <w:rPr>
          <w:color w:val="151515"/>
          <w:sz w:val="28"/>
          <w:szCs w:val="28"/>
        </w:rPr>
        <w:tab/>
        <w:t>1.</w:t>
      </w:r>
      <w:r w:rsidR="008775BE" w:rsidRPr="008775BE">
        <w:rPr>
          <w:color w:val="151515"/>
          <w:sz w:val="28"/>
          <w:szCs w:val="28"/>
        </w:rPr>
        <w:t>Для участия в Марафоне необходимо в указанные сроки отправить заявку (приложение к данному Положению) и согласие на обработку персональных данных (приложение №</w:t>
      </w:r>
      <w:r w:rsidR="000D44B6">
        <w:rPr>
          <w:color w:val="151515"/>
          <w:sz w:val="28"/>
          <w:szCs w:val="28"/>
        </w:rPr>
        <w:t>12</w:t>
      </w:r>
      <w:r w:rsidR="00146F4D">
        <w:rPr>
          <w:color w:val="151515"/>
          <w:sz w:val="28"/>
          <w:szCs w:val="28"/>
        </w:rPr>
        <w:t xml:space="preserve"> к Положению о г</w:t>
      </w:r>
      <w:r w:rsidR="008775BE" w:rsidRPr="008775BE">
        <w:rPr>
          <w:color w:val="151515"/>
          <w:sz w:val="28"/>
          <w:szCs w:val="28"/>
        </w:rPr>
        <w:t xml:space="preserve">ородской воспитательной акции) в </w:t>
      </w:r>
      <w:r w:rsidR="008775BE" w:rsidRPr="008775BE">
        <w:rPr>
          <w:color w:val="151515"/>
          <w:sz w:val="28"/>
          <w:szCs w:val="28"/>
        </w:rPr>
        <w:lastRenderedPageBreak/>
        <w:t xml:space="preserve">электронном виде по адресу: </w:t>
      </w:r>
      <w:hyperlink r:id="rId8" w:history="1">
        <w:r w:rsidR="008775BE" w:rsidRPr="003B7C2E">
          <w:rPr>
            <w:rStyle w:val="a6"/>
            <w:sz w:val="28"/>
            <w:szCs w:val="28"/>
          </w:rPr>
          <w:t>ecosfera48@mail.ru</w:t>
        </w:r>
      </w:hyperlink>
      <w:r w:rsidR="008775BE">
        <w:rPr>
          <w:color w:val="151515"/>
          <w:sz w:val="28"/>
          <w:szCs w:val="28"/>
        </w:rPr>
        <w:t>.</w:t>
      </w:r>
    </w:p>
    <w:p w:rsidR="00FA3E29" w:rsidRDefault="00FA3E29" w:rsidP="00FA3E29">
      <w:pPr>
        <w:tabs>
          <w:tab w:val="left" w:pos="709"/>
          <w:tab w:val="left" w:pos="4053"/>
        </w:tabs>
        <w:spacing w:before="1"/>
        <w:jc w:val="both"/>
        <w:rPr>
          <w:color w:val="151515"/>
          <w:sz w:val="28"/>
          <w:szCs w:val="28"/>
        </w:rPr>
      </w:pPr>
      <w:r>
        <w:rPr>
          <w:color w:val="151515"/>
          <w:sz w:val="28"/>
          <w:szCs w:val="28"/>
        </w:rPr>
        <w:tab/>
        <w:t>2.</w:t>
      </w:r>
      <w:r w:rsidR="008775BE" w:rsidRPr="008775BE">
        <w:rPr>
          <w:color w:val="151515"/>
          <w:sz w:val="28"/>
          <w:szCs w:val="28"/>
        </w:rPr>
        <w:t>На официальных сайтах ОУ создаются страницы Марафона экскурсионных маршрутов «Шагаем» для раз</w:t>
      </w:r>
      <w:r w:rsidR="000D44B6">
        <w:rPr>
          <w:color w:val="151515"/>
          <w:sz w:val="28"/>
          <w:szCs w:val="28"/>
        </w:rPr>
        <w:t>мещения информации о Марафоне. А</w:t>
      </w:r>
      <w:r w:rsidR="008775BE" w:rsidRPr="008775BE">
        <w:rPr>
          <w:color w:val="151515"/>
          <w:sz w:val="28"/>
          <w:szCs w:val="28"/>
        </w:rPr>
        <w:t>ктивные ссылки на страницу Марафона на сайте ОУ добавляются к письму с заявкой на участие.</w:t>
      </w:r>
    </w:p>
    <w:p w:rsidR="00FA3E29" w:rsidRDefault="00FA3E29" w:rsidP="00FA3E29">
      <w:pPr>
        <w:tabs>
          <w:tab w:val="left" w:pos="709"/>
          <w:tab w:val="left" w:pos="4053"/>
        </w:tabs>
        <w:spacing w:before="1"/>
        <w:jc w:val="both"/>
        <w:rPr>
          <w:color w:val="151515"/>
          <w:sz w:val="28"/>
          <w:szCs w:val="28"/>
        </w:rPr>
      </w:pPr>
      <w:r>
        <w:rPr>
          <w:color w:val="151515"/>
          <w:sz w:val="28"/>
          <w:szCs w:val="28"/>
        </w:rPr>
        <w:tab/>
        <w:t xml:space="preserve">3. </w:t>
      </w:r>
      <w:r w:rsidR="008775BE" w:rsidRPr="008775BE">
        <w:rPr>
          <w:color w:val="151515"/>
          <w:sz w:val="28"/>
          <w:szCs w:val="28"/>
        </w:rPr>
        <w:t>На сайте ЭЦ «</w:t>
      </w:r>
      <w:proofErr w:type="spellStart"/>
      <w:r w:rsidR="008775BE" w:rsidRPr="008775BE">
        <w:rPr>
          <w:color w:val="151515"/>
          <w:sz w:val="28"/>
          <w:szCs w:val="28"/>
        </w:rPr>
        <w:t>ЭкоСфера</w:t>
      </w:r>
      <w:proofErr w:type="spellEnd"/>
      <w:r w:rsidR="008775BE" w:rsidRPr="008775BE">
        <w:rPr>
          <w:color w:val="151515"/>
          <w:sz w:val="28"/>
          <w:szCs w:val="28"/>
        </w:rPr>
        <w:t>» на странице, посвященной Конкурсу, размещаются все ссылки на страницы с сайтов ОУ.</w:t>
      </w:r>
    </w:p>
    <w:p w:rsidR="008775BE" w:rsidRDefault="00FA3E29" w:rsidP="00FA3E29">
      <w:pPr>
        <w:tabs>
          <w:tab w:val="left" w:pos="709"/>
          <w:tab w:val="left" w:pos="4053"/>
        </w:tabs>
        <w:spacing w:before="1"/>
        <w:jc w:val="both"/>
        <w:rPr>
          <w:color w:val="151515"/>
          <w:sz w:val="28"/>
          <w:szCs w:val="28"/>
        </w:rPr>
      </w:pPr>
      <w:r>
        <w:rPr>
          <w:color w:val="151515"/>
          <w:sz w:val="28"/>
          <w:szCs w:val="28"/>
        </w:rPr>
        <w:tab/>
        <w:t xml:space="preserve">4. </w:t>
      </w:r>
      <w:r w:rsidR="000D44B6">
        <w:rPr>
          <w:color w:val="151515"/>
          <w:sz w:val="28"/>
          <w:szCs w:val="28"/>
        </w:rPr>
        <w:t>Контактная информация: 27-07-81</w:t>
      </w:r>
      <w:r w:rsidR="008775BE" w:rsidRPr="008775BE">
        <w:rPr>
          <w:color w:val="151515"/>
          <w:sz w:val="28"/>
          <w:szCs w:val="28"/>
        </w:rPr>
        <w:t xml:space="preserve"> </w:t>
      </w:r>
      <w:r w:rsidR="008775BE">
        <w:rPr>
          <w:color w:val="151515"/>
          <w:sz w:val="28"/>
          <w:szCs w:val="28"/>
        </w:rPr>
        <w:t xml:space="preserve">(Черникова Евгения Сергеевна); </w:t>
      </w:r>
      <w:r w:rsidR="008775BE" w:rsidRPr="008775BE">
        <w:rPr>
          <w:color w:val="151515"/>
          <w:sz w:val="28"/>
          <w:szCs w:val="28"/>
        </w:rPr>
        <w:t>27-20-47 (Бабкина Елена Валентиновна</w:t>
      </w:r>
      <w:r w:rsidR="000D44B6">
        <w:rPr>
          <w:color w:val="151515"/>
          <w:sz w:val="28"/>
          <w:szCs w:val="28"/>
        </w:rPr>
        <w:t>).</w:t>
      </w:r>
    </w:p>
    <w:p w:rsidR="008775BE" w:rsidRDefault="008775BE" w:rsidP="008775BE">
      <w:pPr>
        <w:ind w:firstLine="709"/>
        <w:jc w:val="center"/>
        <w:rPr>
          <w:color w:val="151515"/>
          <w:sz w:val="28"/>
          <w:szCs w:val="28"/>
        </w:rPr>
      </w:pPr>
    </w:p>
    <w:p w:rsidR="008775BE" w:rsidRDefault="008775BE" w:rsidP="008775BE">
      <w:pPr>
        <w:ind w:firstLine="709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 Критерии оценки конкурсных работ</w:t>
      </w:r>
    </w:p>
    <w:p w:rsidR="008775BE" w:rsidRDefault="008775BE" w:rsidP="008775BE">
      <w:pPr>
        <w:ind w:firstLine="709"/>
        <w:jc w:val="center"/>
        <w:rPr>
          <w:sz w:val="28"/>
          <w:szCs w:val="28"/>
          <w:lang w:eastAsia="ru-RU"/>
        </w:rPr>
      </w:pPr>
    </w:p>
    <w:p w:rsidR="008775BE" w:rsidRDefault="008775BE" w:rsidP="00FA3E29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Представленные работы оцениваются по следующим критериям:</w:t>
      </w:r>
    </w:p>
    <w:p w:rsidR="008775BE" w:rsidRDefault="008775BE" w:rsidP="00FA3E29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соответствие содержания работы тематике Конкурса;</w:t>
      </w:r>
    </w:p>
    <w:p w:rsidR="008775BE" w:rsidRDefault="008775BE" w:rsidP="00FA3E29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качество работы и мастерство исполнения;</w:t>
      </w:r>
    </w:p>
    <w:p w:rsidR="008775BE" w:rsidRDefault="008775BE" w:rsidP="00FA3E29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художественное оформление, эстетичность;</w:t>
      </w:r>
    </w:p>
    <w:p w:rsidR="008775BE" w:rsidRDefault="008775BE" w:rsidP="00FA3E29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оригинальность воплощения замысла;</w:t>
      </w:r>
    </w:p>
    <w:p w:rsidR="008775BE" w:rsidRDefault="008775BE" w:rsidP="00FA3E29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новизна используемых проектных решений;</w:t>
      </w:r>
    </w:p>
    <w:p w:rsidR="008775BE" w:rsidRDefault="008775BE" w:rsidP="00FA3E29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соответствие Положению.</w:t>
      </w:r>
    </w:p>
    <w:p w:rsidR="008775BE" w:rsidRDefault="008775BE" w:rsidP="008775BE">
      <w:pPr>
        <w:ind w:firstLine="709"/>
        <w:jc w:val="both"/>
        <w:rPr>
          <w:sz w:val="28"/>
          <w:szCs w:val="28"/>
          <w:lang w:eastAsia="ru-RU"/>
        </w:rPr>
      </w:pPr>
    </w:p>
    <w:p w:rsidR="008775BE" w:rsidRDefault="0055110B" w:rsidP="008775BE">
      <w:pPr>
        <w:pStyle w:val="a3"/>
        <w:jc w:val="center"/>
        <w:rPr>
          <w:sz w:val="28"/>
          <w:szCs w:val="28"/>
          <w:lang w:eastAsia="ru-RU"/>
        </w:rPr>
      </w:pPr>
      <w:r w:rsidRPr="0017542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95F4DEE" wp14:editId="483D5E6E">
                <wp:simplePos x="0" y="0"/>
                <wp:positionH relativeFrom="page">
                  <wp:posOffset>83820</wp:posOffset>
                </wp:positionH>
                <wp:positionV relativeFrom="paragraph">
                  <wp:posOffset>8235315</wp:posOffset>
                </wp:positionV>
                <wp:extent cx="0" cy="0"/>
                <wp:effectExtent l="7620" t="8543290" r="11430" b="853948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F20F64" id="Прямая соединительная линия 5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.6pt,648.45pt" to="6.6pt,6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" strokeweight=".08453mm">
                <w10:wrap anchorx="page"/>
              </v:line>
            </w:pict>
          </mc:Fallback>
        </mc:AlternateContent>
      </w:r>
      <w:r w:rsidR="008775BE">
        <w:rPr>
          <w:sz w:val="28"/>
          <w:szCs w:val="28"/>
          <w:lang w:eastAsia="ru-RU"/>
        </w:rPr>
        <w:t>6. Жюри Конкурса</w:t>
      </w:r>
    </w:p>
    <w:p w:rsidR="008775BE" w:rsidRDefault="008775BE" w:rsidP="008775BE">
      <w:pPr>
        <w:ind w:firstLine="709"/>
        <w:jc w:val="center"/>
        <w:rPr>
          <w:sz w:val="28"/>
          <w:szCs w:val="28"/>
          <w:lang w:eastAsia="ru-RU"/>
        </w:rPr>
      </w:pPr>
    </w:p>
    <w:p w:rsidR="008775BE" w:rsidRDefault="008775BE" w:rsidP="00FA3E29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состав жюри входят представители департамента образования администрации города Липецка, учреждений дополнительного образования, городских профессиональных сообществ педагогов, Ассамблеи родительской общественности (по согласованию).</w:t>
      </w:r>
    </w:p>
    <w:p w:rsidR="008775BE" w:rsidRDefault="008775BE" w:rsidP="008775BE">
      <w:pPr>
        <w:ind w:left="1418" w:firstLine="709"/>
        <w:jc w:val="both"/>
        <w:rPr>
          <w:sz w:val="28"/>
          <w:szCs w:val="28"/>
          <w:lang w:eastAsia="ru-RU"/>
        </w:rPr>
      </w:pPr>
    </w:p>
    <w:p w:rsidR="008775BE" w:rsidRDefault="008775BE" w:rsidP="00FA3E29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7. Подведение итогов Конкурса</w:t>
      </w:r>
    </w:p>
    <w:p w:rsidR="008775BE" w:rsidRDefault="008775BE" w:rsidP="008775BE">
      <w:pPr>
        <w:ind w:left="1418" w:firstLine="709"/>
        <w:rPr>
          <w:sz w:val="28"/>
          <w:szCs w:val="28"/>
          <w:lang w:eastAsia="ru-RU"/>
        </w:rPr>
      </w:pPr>
    </w:p>
    <w:p w:rsidR="008775BE" w:rsidRDefault="008775BE" w:rsidP="00FA3E29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Победители и призеры Марафона в каждой номинации (1, 2, 3 места) награждаются дипломами департамента образования администрации города Липецка.</w:t>
      </w:r>
    </w:p>
    <w:p w:rsidR="008775BE" w:rsidRDefault="008775BE" w:rsidP="008775BE">
      <w:pPr>
        <w:ind w:firstLine="709"/>
        <w:jc w:val="center"/>
        <w:rPr>
          <w:sz w:val="28"/>
          <w:szCs w:val="28"/>
          <w:lang w:eastAsia="ru-RU"/>
        </w:rPr>
      </w:pPr>
    </w:p>
    <w:p w:rsidR="005E4691" w:rsidRDefault="005E4691" w:rsidP="008775BE">
      <w:pPr>
        <w:jc w:val="right"/>
        <w:rPr>
          <w:rFonts w:eastAsia="Calibri"/>
          <w:sz w:val="28"/>
          <w:szCs w:val="28"/>
        </w:rPr>
      </w:pPr>
    </w:p>
    <w:p w:rsidR="005E4691" w:rsidRDefault="005E4691" w:rsidP="008775BE">
      <w:pPr>
        <w:jc w:val="right"/>
        <w:rPr>
          <w:rFonts w:eastAsia="Calibri"/>
          <w:sz w:val="28"/>
          <w:szCs w:val="28"/>
        </w:rPr>
      </w:pPr>
    </w:p>
    <w:p w:rsidR="005E4691" w:rsidRDefault="005E4691" w:rsidP="008775BE">
      <w:pPr>
        <w:jc w:val="right"/>
        <w:rPr>
          <w:rFonts w:eastAsia="Calibri"/>
          <w:sz w:val="28"/>
          <w:szCs w:val="28"/>
        </w:rPr>
      </w:pPr>
    </w:p>
    <w:p w:rsidR="005E4691" w:rsidRDefault="005E4691" w:rsidP="008775BE">
      <w:pPr>
        <w:jc w:val="right"/>
        <w:rPr>
          <w:rFonts w:eastAsia="Calibri"/>
          <w:sz w:val="28"/>
          <w:szCs w:val="28"/>
        </w:rPr>
      </w:pPr>
    </w:p>
    <w:p w:rsidR="005E4691" w:rsidRDefault="005E4691" w:rsidP="008775BE">
      <w:pPr>
        <w:jc w:val="right"/>
        <w:rPr>
          <w:rFonts w:eastAsia="Calibri"/>
          <w:sz w:val="28"/>
          <w:szCs w:val="28"/>
        </w:rPr>
      </w:pPr>
    </w:p>
    <w:p w:rsidR="00FA3E29" w:rsidRDefault="00FA3E29" w:rsidP="008775BE">
      <w:pPr>
        <w:jc w:val="right"/>
        <w:rPr>
          <w:rFonts w:eastAsia="Calibri"/>
          <w:sz w:val="28"/>
          <w:szCs w:val="28"/>
        </w:rPr>
      </w:pPr>
    </w:p>
    <w:p w:rsidR="000D44B6" w:rsidRDefault="000D44B6" w:rsidP="008775BE">
      <w:pPr>
        <w:jc w:val="right"/>
        <w:rPr>
          <w:rFonts w:eastAsia="Calibri"/>
          <w:sz w:val="28"/>
          <w:szCs w:val="28"/>
        </w:rPr>
      </w:pPr>
    </w:p>
    <w:p w:rsidR="005E4691" w:rsidRDefault="005E4691" w:rsidP="00FA3E29">
      <w:pPr>
        <w:rPr>
          <w:rFonts w:eastAsia="Calibri"/>
          <w:sz w:val="28"/>
          <w:szCs w:val="28"/>
        </w:rPr>
      </w:pPr>
    </w:p>
    <w:p w:rsidR="000D44B6" w:rsidRDefault="000D44B6" w:rsidP="00FA3E29">
      <w:pPr>
        <w:rPr>
          <w:rFonts w:eastAsia="Calibri"/>
          <w:sz w:val="28"/>
          <w:szCs w:val="28"/>
        </w:rPr>
      </w:pPr>
    </w:p>
    <w:p w:rsidR="000D44B6" w:rsidRDefault="000D44B6" w:rsidP="00FA3E29">
      <w:pPr>
        <w:rPr>
          <w:rFonts w:eastAsia="Calibri"/>
          <w:sz w:val="28"/>
          <w:szCs w:val="28"/>
        </w:rPr>
      </w:pPr>
    </w:p>
    <w:p w:rsidR="000D44B6" w:rsidRDefault="000D44B6" w:rsidP="00FA3E29">
      <w:pPr>
        <w:rPr>
          <w:rFonts w:eastAsia="Calibri"/>
          <w:sz w:val="28"/>
          <w:szCs w:val="28"/>
        </w:rPr>
      </w:pPr>
    </w:p>
    <w:p w:rsidR="000D44B6" w:rsidRDefault="000D44B6" w:rsidP="00FA3E29">
      <w:pPr>
        <w:rPr>
          <w:rFonts w:eastAsia="Calibri"/>
          <w:sz w:val="28"/>
          <w:szCs w:val="28"/>
        </w:rPr>
      </w:pPr>
      <w:bookmarkStart w:id="0" w:name="_GoBack"/>
      <w:bookmarkEnd w:id="0"/>
    </w:p>
    <w:p w:rsidR="000D44B6" w:rsidRDefault="005E4691" w:rsidP="00FA3E29">
      <w:pPr>
        <w:tabs>
          <w:tab w:val="left" w:pos="7110"/>
        </w:tabs>
        <w:ind w:left="637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П</w:t>
      </w:r>
      <w:r w:rsidR="008775BE" w:rsidRPr="00572B71">
        <w:rPr>
          <w:rFonts w:eastAsia="Calibri"/>
          <w:sz w:val="28"/>
          <w:szCs w:val="28"/>
        </w:rPr>
        <w:t xml:space="preserve">риложение </w:t>
      </w:r>
      <w:r w:rsidR="00FA3E29">
        <w:rPr>
          <w:rFonts w:eastAsia="Calibri"/>
          <w:sz w:val="28"/>
          <w:szCs w:val="28"/>
        </w:rPr>
        <w:t>к положению</w:t>
      </w:r>
    </w:p>
    <w:p w:rsidR="00FA3E29" w:rsidRDefault="000D44B6" w:rsidP="00FA3E29">
      <w:pPr>
        <w:tabs>
          <w:tab w:val="left" w:pos="7110"/>
        </w:tabs>
        <w:ind w:left="637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 проведении конкурса пешеходных экскурсионных маршрутов </w:t>
      </w:r>
    </w:p>
    <w:p w:rsidR="008775BE" w:rsidRPr="00FA3E29" w:rsidRDefault="008775BE" w:rsidP="00FA3E29">
      <w:pPr>
        <w:tabs>
          <w:tab w:val="left" w:pos="7110"/>
        </w:tabs>
        <w:jc w:val="center"/>
        <w:rPr>
          <w:rFonts w:eastAsia="Calibri"/>
          <w:sz w:val="28"/>
          <w:szCs w:val="28"/>
        </w:rPr>
      </w:pPr>
      <w:r>
        <w:rPr>
          <w:sz w:val="28"/>
          <w:szCs w:val="24"/>
        </w:rPr>
        <w:t>Заявка</w:t>
      </w:r>
    </w:p>
    <w:p w:rsidR="008775BE" w:rsidRDefault="003E3571" w:rsidP="00FA3E29">
      <w:pPr>
        <w:tabs>
          <w:tab w:val="left" w:pos="284"/>
        </w:tabs>
        <w:jc w:val="center"/>
        <w:rPr>
          <w:sz w:val="28"/>
          <w:szCs w:val="28"/>
          <w:lang w:eastAsia="ru-RU"/>
        </w:rPr>
      </w:pPr>
      <w:r>
        <w:rPr>
          <w:sz w:val="28"/>
          <w:szCs w:val="24"/>
        </w:rPr>
        <w:t>на участие в к</w:t>
      </w:r>
      <w:r w:rsidR="008775BE">
        <w:rPr>
          <w:sz w:val="28"/>
          <w:szCs w:val="24"/>
        </w:rPr>
        <w:t xml:space="preserve">онкурсе походов и </w:t>
      </w:r>
      <w:proofErr w:type="gramStart"/>
      <w:r w:rsidR="008775BE">
        <w:rPr>
          <w:sz w:val="28"/>
          <w:szCs w:val="24"/>
        </w:rPr>
        <w:t>экскурсий  «</w:t>
      </w:r>
      <w:proofErr w:type="gramEnd"/>
      <w:r w:rsidR="008775BE">
        <w:rPr>
          <w:sz w:val="28"/>
          <w:szCs w:val="24"/>
        </w:rPr>
        <w:t>Шагаем»</w:t>
      </w:r>
    </w:p>
    <w:p w:rsidR="008775BE" w:rsidRPr="00D461D1" w:rsidRDefault="008775BE" w:rsidP="00FA3E29">
      <w:pPr>
        <w:tabs>
          <w:tab w:val="left" w:pos="284"/>
        </w:tabs>
        <w:ind w:left="1276"/>
        <w:jc w:val="center"/>
        <w:rPr>
          <w:sz w:val="28"/>
          <w:szCs w:val="28"/>
          <w:lang w:eastAsia="ru-RU"/>
        </w:rPr>
      </w:pPr>
    </w:p>
    <w:tbl>
      <w:tblPr>
        <w:tblStyle w:val="ae"/>
        <w:tblW w:w="9785" w:type="dxa"/>
        <w:tblInd w:w="-5" w:type="dxa"/>
        <w:tblLook w:val="04A0" w:firstRow="1" w:lastRow="0" w:firstColumn="1" w:lastColumn="0" w:noHBand="0" w:noVBand="1"/>
      </w:tblPr>
      <w:tblGrid>
        <w:gridCol w:w="529"/>
        <w:gridCol w:w="6394"/>
        <w:gridCol w:w="2862"/>
      </w:tblGrid>
      <w:tr w:rsidR="008775BE" w:rsidTr="00FA3E29">
        <w:tc>
          <w:tcPr>
            <w:tcW w:w="529" w:type="dxa"/>
          </w:tcPr>
          <w:p w:rsidR="008775BE" w:rsidRDefault="008775BE" w:rsidP="008775BE">
            <w:pPr>
              <w:overflowPunct w:val="0"/>
              <w:adjustRightInd w:val="0"/>
              <w:ind w:left="173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  <w:tc>
          <w:tcPr>
            <w:tcW w:w="6394" w:type="dxa"/>
          </w:tcPr>
          <w:p w:rsidR="008775BE" w:rsidRPr="00D81AA0" w:rsidRDefault="008775BE" w:rsidP="008775BE">
            <w:pPr>
              <w:overflowPunct w:val="0"/>
              <w:adjustRightInd w:val="0"/>
              <w:ind w:left="92"/>
              <w:jc w:val="both"/>
              <w:rPr>
                <w:sz w:val="24"/>
                <w:szCs w:val="24"/>
              </w:rPr>
            </w:pPr>
            <w:r w:rsidRPr="00D81AA0">
              <w:rPr>
                <w:sz w:val="24"/>
                <w:szCs w:val="24"/>
              </w:rPr>
              <w:t>Название образовательного учреждения</w:t>
            </w:r>
          </w:p>
        </w:tc>
        <w:tc>
          <w:tcPr>
            <w:tcW w:w="2862" w:type="dxa"/>
          </w:tcPr>
          <w:p w:rsidR="008775BE" w:rsidRDefault="008775BE" w:rsidP="008775BE">
            <w:pPr>
              <w:overflowPunct w:val="0"/>
              <w:adjustRightInd w:val="0"/>
              <w:ind w:left="1276"/>
              <w:jc w:val="both"/>
              <w:rPr>
                <w:sz w:val="28"/>
                <w:szCs w:val="24"/>
              </w:rPr>
            </w:pPr>
          </w:p>
        </w:tc>
      </w:tr>
      <w:tr w:rsidR="008775BE" w:rsidTr="00FA3E29">
        <w:tc>
          <w:tcPr>
            <w:tcW w:w="529" w:type="dxa"/>
          </w:tcPr>
          <w:p w:rsidR="008775BE" w:rsidRDefault="008775BE" w:rsidP="008775BE">
            <w:pPr>
              <w:overflowPunct w:val="0"/>
              <w:adjustRightInd w:val="0"/>
              <w:ind w:left="173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</w:t>
            </w:r>
          </w:p>
        </w:tc>
        <w:tc>
          <w:tcPr>
            <w:tcW w:w="6394" w:type="dxa"/>
          </w:tcPr>
          <w:p w:rsidR="008775BE" w:rsidRPr="00D81AA0" w:rsidRDefault="008775BE" w:rsidP="008775BE">
            <w:pPr>
              <w:overflowPunct w:val="0"/>
              <w:adjustRightInd w:val="0"/>
              <w:ind w:left="92"/>
              <w:jc w:val="both"/>
              <w:rPr>
                <w:sz w:val="24"/>
                <w:szCs w:val="24"/>
              </w:rPr>
            </w:pPr>
            <w:r w:rsidRPr="00D81AA0">
              <w:rPr>
                <w:sz w:val="24"/>
                <w:szCs w:val="24"/>
              </w:rPr>
              <w:t>Адрес образовательного учреждения, телефон, электронная почта</w:t>
            </w:r>
          </w:p>
        </w:tc>
        <w:tc>
          <w:tcPr>
            <w:tcW w:w="2862" w:type="dxa"/>
          </w:tcPr>
          <w:p w:rsidR="008775BE" w:rsidRDefault="008775BE" w:rsidP="008775BE">
            <w:pPr>
              <w:overflowPunct w:val="0"/>
              <w:adjustRightInd w:val="0"/>
              <w:ind w:left="1276"/>
              <w:jc w:val="both"/>
              <w:rPr>
                <w:sz w:val="28"/>
                <w:szCs w:val="24"/>
              </w:rPr>
            </w:pPr>
          </w:p>
        </w:tc>
      </w:tr>
      <w:tr w:rsidR="008775BE" w:rsidTr="00FA3E29">
        <w:tc>
          <w:tcPr>
            <w:tcW w:w="529" w:type="dxa"/>
          </w:tcPr>
          <w:p w:rsidR="008775BE" w:rsidRDefault="008775BE" w:rsidP="008775BE">
            <w:pPr>
              <w:overflowPunct w:val="0"/>
              <w:adjustRightInd w:val="0"/>
              <w:ind w:left="173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</w:t>
            </w:r>
          </w:p>
        </w:tc>
        <w:tc>
          <w:tcPr>
            <w:tcW w:w="6394" w:type="dxa"/>
          </w:tcPr>
          <w:p w:rsidR="008775BE" w:rsidRPr="00D81AA0" w:rsidRDefault="008775BE" w:rsidP="008775BE">
            <w:pPr>
              <w:overflowPunct w:val="0"/>
              <w:adjustRightInd w:val="0"/>
              <w:ind w:left="92"/>
              <w:jc w:val="both"/>
              <w:rPr>
                <w:sz w:val="24"/>
                <w:szCs w:val="24"/>
              </w:rPr>
            </w:pPr>
            <w:r w:rsidRPr="00D81AA0">
              <w:rPr>
                <w:sz w:val="24"/>
                <w:szCs w:val="24"/>
              </w:rPr>
              <w:t xml:space="preserve">Номинация </w:t>
            </w:r>
          </w:p>
        </w:tc>
        <w:tc>
          <w:tcPr>
            <w:tcW w:w="2862" w:type="dxa"/>
          </w:tcPr>
          <w:p w:rsidR="008775BE" w:rsidRDefault="008775BE" w:rsidP="008775BE">
            <w:pPr>
              <w:overflowPunct w:val="0"/>
              <w:adjustRightInd w:val="0"/>
              <w:ind w:left="1276"/>
              <w:jc w:val="both"/>
              <w:rPr>
                <w:sz w:val="28"/>
                <w:szCs w:val="24"/>
              </w:rPr>
            </w:pPr>
          </w:p>
        </w:tc>
      </w:tr>
      <w:tr w:rsidR="008775BE" w:rsidTr="00FA3E29">
        <w:trPr>
          <w:trHeight w:val="278"/>
        </w:trPr>
        <w:tc>
          <w:tcPr>
            <w:tcW w:w="529" w:type="dxa"/>
          </w:tcPr>
          <w:p w:rsidR="008775BE" w:rsidRDefault="008775BE" w:rsidP="008775BE">
            <w:pPr>
              <w:overflowPunct w:val="0"/>
              <w:adjustRightInd w:val="0"/>
              <w:ind w:left="173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</w:t>
            </w:r>
          </w:p>
        </w:tc>
        <w:tc>
          <w:tcPr>
            <w:tcW w:w="6394" w:type="dxa"/>
          </w:tcPr>
          <w:p w:rsidR="008775BE" w:rsidRPr="00D81AA0" w:rsidRDefault="008775BE" w:rsidP="008775BE">
            <w:pPr>
              <w:overflowPunct w:val="0"/>
              <w:adjustRightInd w:val="0"/>
              <w:ind w:left="92"/>
              <w:jc w:val="both"/>
              <w:rPr>
                <w:sz w:val="24"/>
                <w:szCs w:val="24"/>
              </w:rPr>
            </w:pPr>
            <w:r w:rsidRPr="00D81AA0">
              <w:rPr>
                <w:sz w:val="24"/>
                <w:szCs w:val="24"/>
              </w:rPr>
              <w:t>Название работы</w:t>
            </w:r>
          </w:p>
        </w:tc>
        <w:tc>
          <w:tcPr>
            <w:tcW w:w="2862" w:type="dxa"/>
          </w:tcPr>
          <w:p w:rsidR="008775BE" w:rsidRDefault="008775BE" w:rsidP="008775BE">
            <w:pPr>
              <w:overflowPunct w:val="0"/>
              <w:adjustRightInd w:val="0"/>
              <w:ind w:left="1276"/>
              <w:jc w:val="both"/>
              <w:rPr>
                <w:sz w:val="28"/>
                <w:szCs w:val="24"/>
              </w:rPr>
            </w:pPr>
          </w:p>
        </w:tc>
      </w:tr>
      <w:tr w:rsidR="008775BE" w:rsidTr="00FA3E29">
        <w:tc>
          <w:tcPr>
            <w:tcW w:w="529" w:type="dxa"/>
          </w:tcPr>
          <w:p w:rsidR="008775BE" w:rsidRDefault="008775BE" w:rsidP="008775BE">
            <w:pPr>
              <w:overflowPunct w:val="0"/>
              <w:adjustRightInd w:val="0"/>
              <w:ind w:left="173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5</w:t>
            </w:r>
          </w:p>
        </w:tc>
        <w:tc>
          <w:tcPr>
            <w:tcW w:w="6394" w:type="dxa"/>
          </w:tcPr>
          <w:p w:rsidR="008775BE" w:rsidRPr="00D81AA0" w:rsidRDefault="008775BE" w:rsidP="000D44B6">
            <w:pPr>
              <w:overflowPunct w:val="0"/>
              <w:adjustRightInd w:val="0"/>
              <w:ind w:left="92"/>
              <w:jc w:val="both"/>
              <w:rPr>
                <w:sz w:val="24"/>
                <w:szCs w:val="24"/>
              </w:rPr>
            </w:pPr>
            <w:r w:rsidRPr="00D81AA0">
              <w:rPr>
                <w:sz w:val="24"/>
                <w:szCs w:val="24"/>
              </w:rPr>
              <w:t>ФИО, должность руководителя проекта, участники</w:t>
            </w:r>
          </w:p>
        </w:tc>
        <w:tc>
          <w:tcPr>
            <w:tcW w:w="2862" w:type="dxa"/>
          </w:tcPr>
          <w:p w:rsidR="008775BE" w:rsidRDefault="008775BE" w:rsidP="008775BE">
            <w:pPr>
              <w:overflowPunct w:val="0"/>
              <w:adjustRightInd w:val="0"/>
              <w:ind w:left="1276"/>
              <w:jc w:val="both"/>
              <w:rPr>
                <w:sz w:val="28"/>
                <w:szCs w:val="24"/>
              </w:rPr>
            </w:pPr>
          </w:p>
        </w:tc>
      </w:tr>
      <w:tr w:rsidR="008775BE" w:rsidTr="00FA3E29">
        <w:tc>
          <w:tcPr>
            <w:tcW w:w="529" w:type="dxa"/>
          </w:tcPr>
          <w:p w:rsidR="008775BE" w:rsidRDefault="008775BE" w:rsidP="008775BE">
            <w:pPr>
              <w:overflowPunct w:val="0"/>
              <w:adjustRightInd w:val="0"/>
              <w:ind w:left="173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6</w:t>
            </w:r>
          </w:p>
        </w:tc>
        <w:tc>
          <w:tcPr>
            <w:tcW w:w="6394" w:type="dxa"/>
          </w:tcPr>
          <w:p w:rsidR="008775BE" w:rsidRPr="00D81AA0" w:rsidRDefault="008775BE" w:rsidP="008775BE">
            <w:pPr>
              <w:overflowPunct w:val="0"/>
              <w:adjustRightInd w:val="0"/>
              <w:ind w:left="92"/>
              <w:jc w:val="both"/>
              <w:rPr>
                <w:sz w:val="24"/>
                <w:szCs w:val="24"/>
              </w:rPr>
            </w:pPr>
            <w:r w:rsidRPr="00D81AA0">
              <w:rPr>
                <w:sz w:val="24"/>
                <w:szCs w:val="24"/>
              </w:rPr>
              <w:t>Контактная информация (телефон, электронная почта руководителя проекта)</w:t>
            </w:r>
          </w:p>
        </w:tc>
        <w:tc>
          <w:tcPr>
            <w:tcW w:w="2862" w:type="dxa"/>
          </w:tcPr>
          <w:p w:rsidR="008775BE" w:rsidRDefault="008775BE" w:rsidP="008775BE">
            <w:pPr>
              <w:overflowPunct w:val="0"/>
              <w:adjustRightInd w:val="0"/>
              <w:ind w:left="1276"/>
              <w:jc w:val="both"/>
              <w:rPr>
                <w:sz w:val="28"/>
                <w:szCs w:val="24"/>
              </w:rPr>
            </w:pPr>
          </w:p>
        </w:tc>
      </w:tr>
      <w:tr w:rsidR="008775BE" w:rsidTr="00FA3E29">
        <w:tc>
          <w:tcPr>
            <w:tcW w:w="529" w:type="dxa"/>
          </w:tcPr>
          <w:p w:rsidR="008775BE" w:rsidRDefault="008775BE" w:rsidP="008775BE">
            <w:pPr>
              <w:overflowPunct w:val="0"/>
              <w:adjustRightInd w:val="0"/>
              <w:ind w:left="173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7</w:t>
            </w:r>
          </w:p>
        </w:tc>
        <w:tc>
          <w:tcPr>
            <w:tcW w:w="6394" w:type="dxa"/>
          </w:tcPr>
          <w:p w:rsidR="008775BE" w:rsidRPr="00D81AA0" w:rsidRDefault="008775BE" w:rsidP="000D44B6">
            <w:pPr>
              <w:overflowPunct w:val="0"/>
              <w:adjustRightInd w:val="0"/>
              <w:ind w:left="92"/>
              <w:jc w:val="both"/>
              <w:rPr>
                <w:sz w:val="24"/>
                <w:szCs w:val="24"/>
              </w:rPr>
            </w:pPr>
            <w:r w:rsidRPr="00D81AA0">
              <w:rPr>
                <w:sz w:val="24"/>
                <w:szCs w:val="24"/>
              </w:rPr>
              <w:t>Гиперссылка на страницу</w:t>
            </w:r>
            <w:r w:rsidR="000D44B6">
              <w:rPr>
                <w:sz w:val="24"/>
                <w:szCs w:val="24"/>
              </w:rPr>
              <w:t xml:space="preserve"> ОУ с размещенной информацией  (г</w:t>
            </w:r>
            <w:r w:rsidRPr="00D81AA0">
              <w:rPr>
                <w:sz w:val="24"/>
                <w:szCs w:val="24"/>
              </w:rPr>
              <w:t>иперссылка должна открываться и быть активной</w:t>
            </w:r>
            <w:r w:rsidR="000D44B6">
              <w:rPr>
                <w:sz w:val="24"/>
                <w:szCs w:val="24"/>
              </w:rPr>
              <w:t>)</w:t>
            </w:r>
          </w:p>
        </w:tc>
        <w:tc>
          <w:tcPr>
            <w:tcW w:w="2862" w:type="dxa"/>
          </w:tcPr>
          <w:p w:rsidR="008775BE" w:rsidRDefault="008775BE" w:rsidP="008775BE">
            <w:pPr>
              <w:overflowPunct w:val="0"/>
              <w:adjustRightInd w:val="0"/>
              <w:ind w:left="1276"/>
              <w:jc w:val="both"/>
              <w:rPr>
                <w:sz w:val="28"/>
                <w:szCs w:val="24"/>
              </w:rPr>
            </w:pPr>
          </w:p>
        </w:tc>
      </w:tr>
    </w:tbl>
    <w:p w:rsidR="008775BE" w:rsidRPr="00B21096" w:rsidRDefault="008775BE" w:rsidP="008775BE">
      <w:pPr>
        <w:overflowPunct w:val="0"/>
        <w:adjustRightInd w:val="0"/>
        <w:ind w:left="1276" w:firstLine="567"/>
        <w:jc w:val="both"/>
        <w:rPr>
          <w:sz w:val="28"/>
          <w:szCs w:val="24"/>
        </w:rPr>
      </w:pPr>
    </w:p>
    <w:p w:rsidR="008775BE" w:rsidRDefault="008775BE" w:rsidP="008775BE">
      <w:pPr>
        <w:ind w:left="1276" w:firstLine="567"/>
        <w:jc w:val="both"/>
        <w:rPr>
          <w:sz w:val="28"/>
          <w:szCs w:val="24"/>
        </w:rPr>
      </w:pPr>
      <w:r>
        <w:rPr>
          <w:sz w:val="28"/>
          <w:szCs w:val="24"/>
        </w:rPr>
        <w:t>Руководитель</w:t>
      </w:r>
    </w:p>
    <w:p w:rsidR="008775BE" w:rsidRDefault="008775BE" w:rsidP="008775BE">
      <w:pPr>
        <w:ind w:left="1276" w:firstLine="567"/>
        <w:jc w:val="both"/>
        <w:rPr>
          <w:sz w:val="28"/>
          <w:szCs w:val="24"/>
        </w:rPr>
      </w:pPr>
      <w:r>
        <w:rPr>
          <w:sz w:val="28"/>
          <w:szCs w:val="24"/>
        </w:rPr>
        <w:t>образовательного учреждения</w:t>
      </w:r>
    </w:p>
    <w:p w:rsidR="001064B2" w:rsidRPr="00FA3E29" w:rsidRDefault="00FA3E29" w:rsidP="00FA3E29">
      <w:pPr>
        <w:ind w:left="1276" w:firstLine="567"/>
        <w:jc w:val="both"/>
        <w:rPr>
          <w:sz w:val="28"/>
          <w:szCs w:val="24"/>
          <w:lang w:eastAsia="ru-RU"/>
        </w:rPr>
        <w:sectPr w:rsidR="001064B2" w:rsidRPr="00FA3E29" w:rsidSect="00FA3E29">
          <w:headerReference w:type="default" r:id="rId9"/>
          <w:pgSz w:w="11900" w:h="16840"/>
          <w:pgMar w:top="1134" w:right="567" w:bottom="1134" w:left="1418" w:header="720" w:footer="720" w:gutter="0"/>
          <w:cols w:space="720"/>
          <w:titlePg/>
          <w:docGrid w:linePitch="299"/>
        </w:sectPr>
      </w:pPr>
      <w:proofErr w:type="spellStart"/>
      <w:r>
        <w:rPr>
          <w:sz w:val="28"/>
          <w:szCs w:val="24"/>
        </w:rPr>
        <w:t>М.п</w:t>
      </w:r>
      <w:proofErr w:type="spellEnd"/>
      <w:r>
        <w:rPr>
          <w:sz w:val="28"/>
          <w:szCs w:val="24"/>
        </w:rPr>
        <w:t>.</w:t>
      </w:r>
    </w:p>
    <w:p w:rsidR="001064B2" w:rsidRDefault="001064B2" w:rsidP="00FA3E29"/>
    <w:sectPr w:rsidR="001064B2" w:rsidSect="00FA3E29">
      <w:pgSz w:w="11900" w:h="16840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E26" w:rsidRDefault="005C7E26" w:rsidP="001064B2">
      <w:r>
        <w:separator/>
      </w:r>
    </w:p>
  </w:endnote>
  <w:endnote w:type="continuationSeparator" w:id="0">
    <w:p w:rsidR="005C7E26" w:rsidRDefault="005C7E26" w:rsidP="00106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E26" w:rsidRDefault="005C7E26" w:rsidP="001064B2">
      <w:r>
        <w:separator/>
      </w:r>
    </w:p>
  </w:footnote>
  <w:footnote w:type="continuationSeparator" w:id="0">
    <w:p w:rsidR="005C7E26" w:rsidRDefault="005C7E26" w:rsidP="00106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1333300"/>
      <w:docPartObj>
        <w:docPartGallery w:val="Page Numbers (Top of Page)"/>
        <w:docPartUnique/>
      </w:docPartObj>
    </w:sdtPr>
    <w:sdtEndPr/>
    <w:sdtContent>
      <w:p w:rsidR="002D290D" w:rsidRDefault="002D290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44B6">
          <w:rPr>
            <w:noProof/>
          </w:rPr>
          <w:t>5</w:t>
        </w:r>
        <w:r>
          <w:fldChar w:fldCharType="end"/>
        </w:r>
      </w:p>
    </w:sdtContent>
  </w:sdt>
  <w:p w:rsidR="002D290D" w:rsidRDefault="002D290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27A02"/>
    <w:multiLevelType w:val="hybridMultilevel"/>
    <w:tmpl w:val="254E7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B1EFF"/>
    <w:multiLevelType w:val="hybridMultilevel"/>
    <w:tmpl w:val="1ADCC87A"/>
    <w:lvl w:ilvl="0" w:tplc="ABD24768">
      <w:start w:val="1"/>
      <w:numFmt w:val="decimal"/>
      <w:lvlText w:val="%1."/>
      <w:lvlJc w:val="left"/>
      <w:pPr>
        <w:ind w:left="2294" w:hanging="3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61616"/>
        <w:w w:val="94"/>
        <w:sz w:val="29"/>
        <w:szCs w:val="29"/>
        <w:lang w:val="ru-RU" w:eastAsia="en-US" w:bidi="ar-SA"/>
      </w:rPr>
    </w:lvl>
    <w:lvl w:ilvl="1" w:tplc="EF74CD16">
      <w:start w:val="1"/>
      <w:numFmt w:val="decimal"/>
      <w:lvlText w:val="%2."/>
      <w:lvlJc w:val="left"/>
      <w:pPr>
        <w:ind w:left="1406" w:hanging="325"/>
      </w:pPr>
      <w:rPr>
        <w:rFonts w:hint="default"/>
        <w:w w:val="91"/>
        <w:lang w:val="ru-RU" w:eastAsia="en-US" w:bidi="ar-SA"/>
      </w:rPr>
    </w:lvl>
    <w:lvl w:ilvl="2" w:tplc="7BCE2BAE">
      <w:numFmt w:val="bullet"/>
      <w:lvlText w:val="•"/>
      <w:lvlJc w:val="left"/>
      <w:pPr>
        <w:ind w:left="5460" w:hanging="325"/>
      </w:pPr>
      <w:rPr>
        <w:rFonts w:hint="default"/>
        <w:lang w:val="ru-RU" w:eastAsia="en-US" w:bidi="ar-SA"/>
      </w:rPr>
    </w:lvl>
    <w:lvl w:ilvl="3" w:tplc="3582196A">
      <w:numFmt w:val="bullet"/>
      <w:lvlText w:val="•"/>
      <w:lvlJc w:val="left"/>
      <w:pPr>
        <w:ind w:left="6260" w:hanging="325"/>
      </w:pPr>
      <w:rPr>
        <w:rFonts w:hint="default"/>
        <w:lang w:val="ru-RU" w:eastAsia="en-US" w:bidi="ar-SA"/>
      </w:rPr>
    </w:lvl>
    <w:lvl w:ilvl="4" w:tplc="4E2085E4">
      <w:numFmt w:val="bullet"/>
      <w:lvlText w:val="•"/>
      <w:lvlJc w:val="left"/>
      <w:pPr>
        <w:ind w:left="7060" w:hanging="325"/>
      </w:pPr>
      <w:rPr>
        <w:rFonts w:hint="default"/>
        <w:lang w:val="ru-RU" w:eastAsia="en-US" w:bidi="ar-SA"/>
      </w:rPr>
    </w:lvl>
    <w:lvl w:ilvl="5" w:tplc="FD3EE73A">
      <w:numFmt w:val="bullet"/>
      <w:lvlText w:val="•"/>
      <w:lvlJc w:val="left"/>
      <w:pPr>
        <w:ind w:left="7860" w:hanging="325"/>
      </w:pPr>
      <w:rPr>
        <w:rFonts w:hint="default"/>
        <w:lang w:val="ru-RU" w:eastAsia="en-US" w:bidi="ar-SA"/>
      </w:rPr>
    </w:lvl>
    <w:lvl w:ilvl="6" w:tplc="1A7A1970">
      <w:numFmt w:val="bullet"/>
      <w:lvlText w:val="•"/>
      <w:lvlJc w:val="left"/>
      <w:pPr>
        <w:ind w:left="8660" w:hanging="325"/>
      </w:pPr>
      <w:rPr>
        <w:rFonts w:hint="default"/>
        <w:lang w:val="ru-RU" w:eastAsia="en-US" w:bidi="ar-SA"/>
      </w:rPr>
    </w:lvl>
    <w:lvl w:ilvl="7" w:tplc="1BC0145E">
      <w:numFmt w:val="bullet"/>
      <w:lvlText w:val="•"/>
      <w:lvlJc w:val="left"/>
      <w:pPr>
        <w:ind w:left="9460" w:hanging="325"/>
      </w:pPr>
      <w:rPr>
        <w:rFonts w:hint="default"/>
        <w:lang w:val="ru-RU" w:eastAsia="en-US" w:bidi="ar-SA"/>
      </w:rPr>
    </w:lvl>
    <w:lvl w:ilvl="8" w:tplc="CD387CF4">
      <w:numFmt w:val="bullet"/>
      <w:lvlText w:val="•"/>
      <w:lvlJc w:val="left"/>
      <w:pPr>
        <w:ind w:left="10260" w:hanging="325"/>
      </w:pPr>
      <w:rPr>
        <w:rFonts w:hint="default"/>
        <w:lang w:val="ru-RU" w:eastAsia="en-US" w:bidi="ar-SA"/>
      </w:rPr>
    </w:lvl>
  </w:abstractNum>
  <w:abstractNum w:abstractNumId="2" w15:restartNumberingAfterBreak="0">
    <w:nsid w:val="471F3035"/>
    <w:multiLevelType w:val="hybridMultilevel"/>
    <w:tmpl w:val="2006FB98"/>
    <w:lvl w:ilvl="0" w:tplc="B5CE1D34">
      <w:start w:val="1"/>
      <w:numFmt w:val="decimal"/>
      <w:lvlText w:val="%1."/>
      <w:lvlJc w:val="left"/>
      <w:pPr>
        <w:ind w:left="1414" w:hanging="279"/>
        <w:jc w:val="right"/>
      </w:pPr>
      <w:rPr>
        <w:rFonts w:hint="default"/>
        <w:w w:val="94"/>
        <w:lang w:val="ru-RU" w:eastAsia="en-US" w:bidi="ar-SA"/>
      </w:rPr>
    </w:lvl>
    <w:lvl w:ilvl="1" w:tplc="D27091F6">
      <w:start w:val="1"/>
      <w:numFmt w:val="decimal"/>
      <w:lvlText w:val="%2."/>
      <w:lvlJc w:val="left"/>
      <w:pPr>
        <w:ind w:left="5457" w:hanging="282"/>
        <w:jc w:val="right"/>
      </w:pPr>
      <w:rPr>
        <w:rFonts w:hint="default"/>
        <w:w w:val="101"/>
        <w:lang w:val="ru-RU" w:eastAsia="en-US" w:bidi="ar-SA"/>
      </w:rPr>
    </w:lvl>
    <w:lvl w:ilvl="2" w:tplc="085E603A">
      <w:numFmt w:val="bullet"/>
      <w:lvlText w:val="•"/>
      <w:lvlJc w:val="left"/>
      <w:pPr>
        <w:ind w:left="6171" w:hanging="282"/>
      </w:pPr>
      <w:rPr>
        <w:rFonts w:hint="default"/>
        <w:lang w:val="ru-RU" w:eastAsia="en-US" w:bidi="ar-SA"/>
      </w:rPr>
    </w:lvl>
    <w:lvl w:ilvl="3" w:tplc="2070E9BE">
      <w:numFmt w:val="bullet"/>
      <w:lvlText w:val="•"/>
      <w:lvlJc w:val="left"/>
      <w:pPr>
        <w:ind w:left="6882" w:hanging="282"/>
      </w:pPr>
      <w:rPr>
        <w:rFonts w:hint="default"/>
        <w:lang w:val="ru-RU" w:eastAsia="en-US" w:bidi="ar-SA"/>
      </w:rPr>
    </w:lvl>
    <w:lvl w:ilvl="4" w:tplc="BA18A38E">
      <w:numFmt w:val="bullet"/>
      <w:lvlText w:val="•"/>
      <w:lvlJc w:val="left"/>
      <w:pPr>
        <w:ind w:left="7593" w:hanging="282"/>
      </w:pPr>
      <w:rPr>
        <w:rFonts w:hint="default"/>
        <w:lang w:val="ru-RU" w:eastAsia="en-US" w:bidi="ar-SA"/>
      </w:rPr>
    </w:lvl>
    <w:lvl w:ilvl="5" w:tplc="F1BA0576">
      <w:numFmt w:val="bullet"/>
      <w:lvlText w:val="•"/>
      <w:lvlJc w:val="left"/>
      <w:pPr>
        <w:ind w:left="8304" w:hanging="282"/>
      </w:pPr>
      <w:rPr>
        <w:rFonts w:hint="default"/>
        <w:lang w:val="ru-RU" w:eastAsia="en-US" w:bidi="ar-SA"/>
      </w:rPr>
    </w:lvl>
    <w:lvl w:ilvl="6" w:tplc="CE10C716">
      <w:numFmt w:val="bullet"/>
      <w:lvlText w:val="•"/>
      <w:lvlJc w:val="left"/>
      <w:pPr>
        <w:ind w:left="9015" w:hanging="282"/>
      </w:pPr>
      <w:rPr>
        <w:rFonts w:hint="default"/>
        <w:lang w:val="ru-RU" w:eastAsia="en-US" w:bidi="ar-SA"/>
      </w:rPr>
    </w:lvl>
    <w:lvl w:ilvl="7" w:tplc="3E6C2324">
      <w:numFmt w:val="bullet"/>
      <w:lvlText w:val="•"/>
      <w:lvlJc w:val="left"/>
      <w:pPr>
        <w:ind w:left="9726" w:hanging="282"/>
      </w:pPr>
      <w:rPr>
        <w:rFonts w:hint="default"/>
        <w:lang w:val="ru-RU" w:eastAsia="en-US" w:bidi="ar-SA"/>
      </w:rPr>
    </w:lvl>
    <w:lvl w:ilvl="8" w:tplc="611844CE">
      <w:numFmt w:val="bullet"/>
      <w:lvlText w:val="•"/>
      <w:lvlJc w:val="left"/>
      <w:pPr>
        <w:ind w:left="10437" w:hanging="282"/>
      </w:pPr>
      <w:rPr>
        <w:rFonts w:hint="default"/>
        <w:lang w:val="ru-RU" w:eastAsia="en-US" w:bidi="ar-SA"/>
      </w:rPr>
    </w:lvl>
  </w:abstractNum>
  <w:abstractNum w:abstractNumId="3" w15:restartNumberingAfterBreak="0">
    <w:nsid w:val="4CCF6567"/>
    <w:multiLevelType w:val="multilevel"/>
    <w:tmpl w:val="E74E3F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 w15:restartNumberingAfterBreak="0">
    <w:nsid w:val="66F22BB9"/>
    <w:multiLevelType w:val="hybridMultilevel"/>
    <w:tmpl w:val="237247AA"/>
    <w:lvl w:ilvl="0" w:tplc="D2AEE7E6">
      <w:start w:val="1"/>
      <w:numFmt w:val="decimal"/>
      <w:lvlText w:val="%1."/>
      <w:lvlJc w:val="left"/>
      <w:pPr>
        <w:ind w:left="5491" w:hanging="350"/>
        <w:jc w:val="right"/>
      </w:pPr>
      <w:rPr>
        <w:rFonts w:hint="default"/>
        <w:w w:val="97"/>
        <w:lang w:val="ru-RU" w:eastAsia="en-US" w:bidi="ar-SA"/>
      </w:rPr>
    </w:lvl>
    <w:lvl w:ilvl="1" w:tplc="18E6828C">
      <w:start w:val="1"/>
      <w:numFmt w:val="decimal"/>
      <w:lvlText w:val="%2."/>
      <w:lvlJc w:val="left"/>
      <w:pPr>
        <w:ind w:left="5462" w:hanging="422"/>
        <w:jc w:val="right"/>
      </w:pPr>
      <w:rPr>
        <w:rFonts w:hint="default"/>
        <w:w w:val="94"/>
        <w:lang w:val="ru-RU" w:eastAsia="en-US" w:bidi="ar-SA"/>
      </w:rPr>
    </w:lvl>
    <w:lvl w:ilvl="2" w:tplc="D4788312">
      <w:start w:val="1"/>
      <w:numFmt w:val="decimal"/>
      <w:lvlText w:val="%3."/>
      <w:lvlJc w:val="left"/>
      <w:pPr>
        <w:ind w:left="4887" w:hanging="208"/>
        <w:jc w:val="right"/>
      </w:pPr>
      <w:rPr>
        <w:rFonts w:hint="default"/>
        <w:w w:val="94"/>
        <w:lang w:val="ru-RU" w:eastAsia="en-US" w:bidi="ar-SA"/>
      </w:rPr>
    </w:lvl>
    <w:lvl w:ilvl="3" w:tplc="ED60092E">
      <w:numFmt w:val="bullet"/>
      <w:lvlText w:val="•"/>
      <w:lvlJc w:val="left"/>
      <w:pPr>
        <w:ind w:left="6295" w:hanging="208"/>
      </w:pPr>
      <w:rPr>
        <w:rFonts w:hint="default"/>
        <w:lang w:val="ru-RU" w:eastAsia="en-US" w:bidi="ar-SA"/>
      </w:rPr>
    </w:lvl>
    <w:lvl w:ilvl="4" w:tplc="6ED8C170">
      <w:numFmt w:val="bullet"/>
      <w:lvlText w:val="•"/>
      <w:lvlJc w:val="left"/>
      <w:pPr>
        <w:ind w:left="7090" w:hanging="208"/>
      </w:pPr>
      <w:rPr>
        <w:rFonts w:hint="default"/>
        <w:lang w:val="ru-RU" w:eastAsia="en-US" w:bidi="ar-SA"/>
      </w:rPr>
    </w:lvl>
    <w:lvl w:ilvl="5" w:tplc="6D6090E6">
      <w:numFmt w:val="bullet"/>
      <w:lvlText w:val="•"/>
      <w:lvlJc w:val="left"/>
      <w:pPr>
        <w:ind w:left="7885" w:hanging="208"/>
      </w:pPr>
      <w:rPr>
        <w:rFonts w:hint="default"/>
        <w:lang w:val="ru-RU" w:eastAsia="en-US" w:bidi="ar-SA"/>
      </w:rPr>
    </w:lvl>
    <w:lvl w:ilvl="6" w:tplc="5686BA4E">
      <w:numFmt w:val="bullet"/>
      <w:lvlText w:val="•"/>
      <w:lvlJc w:val="left"/>
      <w:pPr>
        <w:ind w:left="8680" w:hanging="208"/>
      </w:pPr>
      <w:rPr>
        <w:rFonts w:hint="default"/>
        <w:lang w:val="ru-RU" w:eastAsia="en-US" w:bidi="ar-SA"/>
      </w:rPr>
    </w:lvl>
    <w:lvl w:ilvl="7" w:tplc="DC52B170">
      <w:numFmt w:val="bullet"/>
      <w:lvlText w:val="•"/>
      <w:lvlJc w:val="left"/>
      <w:pPr>
        <w:ind w:left="9475" w:hanging="208"/>
      </w:pPr>
      <w:rPr>
        <w:rFonts w:hint="default"/>
        <w:lang w:val="ru-RU" w:eastAsia="en-US" w:bidi="ar-SA"/>
      </w:rPr>
    </w:lvl>
    <w:lvl w:ilvl="8" w:tplc="94868504">
      <w:numFmt w:val="bullet"/>
      <w:lvlText w:val="•"/>
      <w:lvlJc w:val="left"/>
      <w:pPr>
        <w:ind w:left="10270" w:hanging="208"/>
      </w:pPr>
      <w:rPr>
        <w:rFonts w:hint="default"/>
        <w:lang w:val="ru-RU" w:eastAsia="en-US" w:bidi="ar-SA"/>
      </w:rPr>
    </w:lvl>
  </w:abstractNum>
  <w:abstractNum w:abstractNumId="5" w15:restartNumberingAfterBreak="0">
    <w:nsid w:val="6F3D5420"/>
    <w:multiLevelType w:val="hybridMultilevel"/>
    <w:tmpl w:val="0B4CCEC2"/>
    <w:lvl w:ilvl="0" w:tplc="9D1A8110">
      <w:numFmt w:val="bullet"/>
      <w:lvlText w:val="-"/>
      <w:lvlJc w:val="left"/>
      <w:pPr>
        <w:ind w:left="1464" w:hanging="232"/>
      </w:pPr>
      <w:rPr>
        <w:rFonts w:ascii="Times New Roman" w:eastAsia="Times New Roman" w:hAnsi="Times New Roman" w:cs="Times New Roman" w:hint="default"/>
        <w:w w:val="95"/>
        <w:lang w:val="ru-RU" w:eastAsia="en-US" w:bidi="ar-SA"/>
      </w:rPr>
    </w:lvl>
    <w:lvl w:ilvl="1" w:tplc="C8806980">
      <w:numFmt w:val="bullet"/>
      <w:lvlText w:val="-"/>
      <w:lvlJc w:val="left"/>
      <w:pPr>
        <w:ind w:left="1383" w:hanging="424"/>
      </w:pPr>
      <w:rPr>
        <w:rFonts w:ascii="Times New Roman" w:eastAsia="Times New Roman" w:hAnsi="Times New Roman" w:cs="Times New Roman" w:hint="default"/>
        <w:w w:val="95"/>
        <w:lang w:val="ru-RU" w:eastAsia="en-US" w:bidi="ar-SA"/>
      </w:rPr>
    </w:lvl>
    <w:lvl w:ilvl="2" w:tplc="B476A60C">
      <w:numFmt w:val="bullet"/>
      <w:lvlText w:val="•"/>
      <w:lvlJc w:val="left"/>
      <w:pPr>
        <w:ind w:left="2615" w:hanging="424"/>
      </w:pPr>
      <w:rPr>
        <w:rFonts w:hint="default"/>
        <w:lang w:val="ru-RU" w:eastAsia="en-US" w:bidi="ar-SA"/>
      </w:rPr>
    </w:lvl>
    <w:lvl w:ilvl="3" w:tplc="AD2E4B90">
      <w:numFmt w:val="bullet"/>
      <w:lvlText w:val="•"/>
      <w:lvlJc w:val="left"/>
      <w:pPr>
        <w:ind w:left="3771" w:hanging="424"/>
      </w:pPr>
      <w:rPr>
        <w:rFonts w:hint="default"/>
        <w:lang w:val="ru-RU" w:eastAsia="en-US" w:bidi="ar-SA"/>
      </w:rPr>
    </w:lvl>
    <w:lvl w:ilvl="4" w:tplc="44FA9BE0">
      <w:numFmt w:val="bullet"/>
      <w:lvlText w:val="•"/>
      <w:lvlJc w:val="left"/>
      <w:pPr>
        <w:ind w:left="4926" w:hanging="424"/>
      </w:pPr>
      <w:rPr>
        <w:rFonts w:hint="default"/>
        <w:lang w:val="ru-RU" w:eastAsia="en-US" w:bidi="ar-SA"/>
      </w:rPr>
    </w:lvl>
    <w:lvl w:ilvl="5" w:tplc="7A14B832">
      <w:numFmt w:val="bullet"/>
      <w:lvlText w:val="•"/>
      <w:lvlJc w:val="left"/>
      <w:pPr>
        <w:ind w:left="6082" w:hanging="424"/>
      </w:pPr>
      <w:rPr>
        <w:rFonts w:hint="default"/>
        <w:lang w:val="ru-RU" w:eastAsia="en-US" w:bidi="ar-SA"/>
      </w:rPr>
    </w:lvl>
    <w:lvl w:ilvl="6" w:tplc="032E7268">
      <w:numFmt w:val="bullet"/>
      <w:lvlText w:val="•"/>
      <w:lvlJc w:val="left"/>
      <w:pPr>
        <w:ind w:left="7237" w:hanging="424"/>
      </w:pPr>
      <w:rPr>
        <w:rFonts w:hint="default"/>
        <w:lang w:val="ru-RU" w:eastAsia="en-US" w:bidi="ar-SA"/>
      </w:rPr>
    </w:lvl>
    <w:lvl w:ilvl="7" w:tplc="987668FE">
      <w:numFmt w:val="bullet"/>
      <w:lvlText w:val="•"/>
      <w:lvlJc w:val="left"/>
      <w:pPr>
        <w:ind w:left="8393" w:hanging="424"/>
      </w:pPr>
      <w:rPr>
        <w:rFonts w:hint="default"/>
        <w:lang w:val="ru-RU" w:eastAsia="en-US" w:bidi="ar-SA"/>
      </w:rPr>
    </w:lvl>
    <w:lvl w:ilvl="8" w:tplc="3B86EE76">
      <w:numFmt w:val="bullet"/>
      <w:lvlText w:val="•"/>
      <w:lvlJc w:val="left"/>
      <w:pPr>
        <w:ind w:left="9548" w:hanging="42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408"/>
    <w:rsid w:val="000A0FF7"/>
    <w:rsid w:val="000A7ECF"/>
    <w:rsid w:val="000D44B6"/>
    <w:rsid w:val="001064B2"/>
    <w:rsid w:val="00112EB0"/>
    <w:rsid w:val="00146F4D"/>
    <w:rsid w:val="00151D37"/>
    <w:rsid w:val="00175429"/>
    <w:rsid w:val="001B7E58"/>
    <w:rsid w:val="002D290D"/>
    <w:rsid w:val="00367989"/>
    <w:rsid w:val="003E3571"/>
    <w:rsid w:val="004F6014"/>
    <w:rsid w:val="0055110B"/>
    <w:rsid w:val="005656F4"/>
    <w:rsid w:val="005C7E26"/>
    <w:rsid w:val="005E4691"/>
    <w:rsid w:val="0064191C"/>
    <w:rsid w:val="00825E14"/>
    <w:rsid w:val="008775BE"/>
    <w:rsid w:val="00887A13"/>
    <w:rsid w:val="009038EC"/>
    <w:rsid w:val="00945A3B"/>
    <w:rsid w:val="009948A3"/>
    <w:rsid w:val="009D0E8F"/>
    <w:rsid w:val="00A26103"/>
    <w:rsid w:val="00A26224"/>
    <w:rsid w:val="00A62408"/>
    <w:rsid w:val="00A75379"/>
    <w:rsid w:val="00A80A96"/>
    <w:rsid w:val="00AF3C0D"/>
    <w:rsid w:val="00C501A6"/>
    <w:rsid w:val="00C50758"/>
    <w:rsid w:val="00CC3B2E"/>
    <w:rsid w:val="00D4037A"/>
    <w:rsid w:val="00D81AA0"/>
    <w:rsid w:val="00EF1FC0"/>
    <w:rsid w:val="00F115E3"/>
    <w:rsid w:val="00F524C6"/>
    <w:rsid w:val="00F56FF3"/>
    <w:rsid w:val="00FA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C9A4B"/>
  <w15:chartTrackingRefBased/>
  <w15:docId w15:val="{9286C703-91F6-4134-A3BF-C5D24A983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511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5110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5110B"/>
    <w:rPr>
      <w:sz w:val="29"/>
      <w:szCs w:val="29"/>
    </w:rPr>
  </w:style>
  <w:style w:type="character" w:customStyle="1" w:styleId="a4">
    <w:name w:val="Основной текст Знак"/>
    <w:basedOn w:val="a0"/>
    <w:link w:val="a3"/>
    <w:uiPriority w:val="1"/>
    <w:rsid w:val="0055110B"/>
    <w:rPr>
      <w:rFonts w:ascii="Times New Roman" w:eastAsia="Times New Roman" w:hAnsi="Times New Roman" w:cs="Times New Roman"/>
      <w:sz w:val="29"/>
      <w:szCs w:val="29"/>
    </w:rPr>
  </w:style>
  <w:style w:type="paragraph" w:styleId="a5">
    <w:name w:val="List Paragraph"/>
    <w:basedOn w:val="a"/>
    <w:uiPriority w:val="34"/>
    <w:qFormat/>
    <w:rsid w:val="0055110B"/>
    <w:pPr>
      <w:ind w:left="2138" w:hanging="166"/>
    </w:pPr>
  </w:style>
  <w:style w:type="paragraph" w:customStyle="1" w:styleId="TableParagraph">
    <w:name w:val="Table Paragraph"/>
    <w:basedOn w:val="a"/>
    <w:uiPriority w:val="1"/>
    <w:qFormat/>
    <w:rsid w:val="0055110B"/>
  </w:style>
  <w:style w:type="character" w:styleId="a6">
    <w:name w:val="Hyperlink"/>
    <w:basedOn w:val="a0"/>
    <w:uiPriority w:val="99"/>
    <w:unhideWhenUsed/>
    <w:rsid w:val="000A7ECF"/>
    <w:rPr>
      <w:color w:val="0000FF"/>
      <w:u w:val="single"/>
    </w:rPr>
  </w:style>
  <w:style w:type="paragraph" w:styleId="a7">
    <w:name w:val="footnote text"/>
    <w:basedOn w:val="a"/>
    <w:link w:val="a8"/>
    <w:semiHidden/>
    <w:unhideWhenUsed/>
    <w:rsid w:val="001064B2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1064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unhideWhenUsed/>
    <w:rsid w:val="001064B2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2D290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D290D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unhideWhenUsed/>
    <w:rsid w:val="002D290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D290D"/>
    <w:rPr>
      <w:rFonts w:ascii="Times New Roman" w:eastAsia="Times New Roman" w:hAnsi="Times New Roman" w:cs="Times New Roman"/>
    </w:rPr>
  </w:style>
  <w:style w:type="table" w:styleId="ae">
    <w:name w:val="Table Grid"/>
    <w:basedOn w:val="a1"/>
    <w:uiPriority w:val="59"/>
    <w:rsid w:val="00877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8775BE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775B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sfera48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1%D0%BF%D1%83%D1%82%D0%BD%D0%B8%D0%BA%D0%BE%D0%B2%D1%8B%D0%B5_%D1%81%D0%B8%D1%81%D1%82%D0%B5%D0%BC%D1%8B_%D0%BD%D0%B0%D0%B2%D0%B8%D0%B3%D0%B0%D1%86%D0%B8%D0%B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Черникова</dc:creator>
  <cp:keywords/>
  <dc:description/>
  <cp:lastModifiedBy>Евгения Львовна Азовцева</cp:lastModifiedBy>
  <cp:revision>8</cp:revision>
  <cp:lastPrinted>2023-09-25T14:30:00Z</cp:lastPrinted>
  <dcterms:created xsi:type="dcterms:W3CDTF">2023-09-18T14:07:00Z</dcterms:created>
  <dcterms:modified xsi:type="dcterms:W3CDTF">2023-09-25T14:31:00Z</dcterms:modified>
</cp:coreProperties>
</file>