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14" w:rsidRPr="00182E31" w:rsidRDefault="00A52D14" w:rsidP="00A52D14">
      <w:pPr>
        <w:jc w:val="center"/>
        <w:rPr>
          <w:rFonts w:ascii="Calibri" w:hAnsi="Calibri"/>
          <w:sz w:val="28"/>
          <w:szCs w:val="28"/>
        </w:rPr>
      </w:pPr>
      <w:r w:rsidRPr="00182E31">
        <w:rPr>
          <w:rFonts w:ascii="Calibri" w:hAnsi="Calibri"/>
          <w:noProof/>
          <w:sz w:val="28"/>
          <w:szCs w:val="28"/>
        </w:rPr>
        <w:drawing>
          <wp:inline distT="0" distB="0" distL="0" distR="0" wp14:anchorId="7729BF4B" wp14:editId="179C9164">
            <wp:extent cx="485775" cy="609600"/>
            <wp:effectExtent l="0" t="0" r="9525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14" w:rsidRPr="00182E31" w:rsidRDefault="00A52D14" w:rsidP="00A52D14">
      <w:pPr>
        <w:jc w:val="center"/>
      </w:pPr>
      <w:r w:rsidRPr="00182E31">
        <w:t>АДМИНИСТРАЦИЯ ГОРОДА ЛИПЕЦКА</w:t>
      </w:r>
    </w:p>
    <w:p w:rsidR="00A52D14" w:rsidRPr="00182E31" w:rsidRDefault="00A52D14" w:rsidP="00A52D14">
      <w:pPr>
        <w:jc w:val="center"/>
      </w:pPr>
      <w:r w:rsidRPr="00182E31">
        <w:t>ДЕПАРТАМЕНТ ОБРАЗОВАНИЯ</w:t>
      </w:r>
    </w:p>
    <w:p w:rsidR="00A52D14" w:rsidRPr="00182E31" w:rsidRDefault="00A52D14" w:rsidP="00A52D14">
      <w:pPr>
        <w:rPr>
          <w:sz w:val="28"/>
          <w:szCs w:val="28"/>
        </w:rPr>
      </w:pPr>
    </w:p>
    <w:p w:rsidR="00A52D14" w:rsidRPr="00182E31" w:rsidRDefault="00A52D14" w:rsidP="00A52D14">
      <w:pPr>
        <w:jc w:val="center"/>
        <w:rPr>
          <w:sz w:val="28"/>
          <w:szCs w:val="28"/>
        </w:rPr>
      </w:pPr>
      <w:r w:rsidRPr="00182E31">
        <w:rPr>
          <w:sz w:val="28"/>
          <w:szCs w:val="28"/>
        </w:rPr>
        <w:t>МУНИЦИПАЛЬНОЕ АВТОНОМНОЕ ОБЩЕОБРАЗОВАТЕЛЬНОЕ УЧРЕЖДЕНИЕ СРЕДНЯЯ ШКОЛА № 59 «ПЕРСПЕКТИВА» Г. ЛИПЕЦКА</w:t>
      </w:r>
    </w:p>
    <w:p w:rsidR="00A52D14" w:rsidRPr="00182E31" w:rsidRDefault="00A52D14" w:rsidP="00A52D14">
      <w:pPr>
        <w:jc w:val="center"/>
        <w:rPr>
          <w:sz w:val="28"/>
          <w:szCs w:val="28"/>
        </w:rPr>
      </w:pPr>
    </w:p>
    <w:p w:rsidR="00A52D14" w:rsidRDefault="00A52D14" w:rsidP="00A52D14">
      <w:pPr>
        <w:tabs>
          <w:tab w:val="left" w:pos="76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30.08.2023</w:t>
      </w:r>
      <w:r>
        <w:rPr>
          <w:rFonts w:eastAsia="Calibri"/>
          <w:sz w:val="28"/>
          <w:szCs w:val="28"/>
          <w:lang w:eastAsia="en-US"/>
        </w:rPr>
        <w:tab/>
        <w:t xml:space="preserve">         № 1</w:t>
      </w:r>
    </w:p>
    <w:p w:rsidR="00A52D14" w:rsidRDefault="00A52D14" w:rsidP="00A52D14">
      <w:pPr>
        <w:jc w:val="center"/>
        <w:rPr>
          <w:rFonts w:eastAsia="Calibri"/>
          <w:sz w:val="28"/>
          <w:szCs w:val="28"/>
          <w:lang w:eastAsia="en-US"/>
        </w:rPr>
      </w:pPr>
    </w:p>
    <w:p w:rsidR="00A52D14" w:rsidRDefault="00A52D14" w:rsidP="00A52D14">
      <w:pPr>
        <w:jc w:val="center"/>
        <w:rPr>
          <w:rFonts w:eastAsia="Calibri"/>
          <w:sz w:val="28"/>
          <w:szCs w:val="28"/>
          <w:lang w:eastAsia="en-US"/>
        </w:rPr>
      </w:pPr>
      <w:r w:rsidRPr="00182E31">
        <w:rPr>
          <w:rFonts w:eastAsia="Calibri"/>
          <w:sz w:val="28"/>
          <w:szCs w:val="28"/>
          <w:lang w:eastAsia="en-US"/>
        </w:rPr>
        <w:t>Липецк</w:t>
      </w:r>
    </w:p>
    <w:p w:rsidR="00A52D14" w:rsidRDefault="00A52D14" w:rsidP="00A52D14">
      <w:pPr>
        <w:jc w:val="center"/>
        <w:rPr>
          <w:rFonts w:eastAsia="Calibri"/>
          <w:sz w:val="28"/>
          <w:szCs w:val="28"/>
          <w:lang w:eastAsia="en-US"/>
        </w:rPr>
      </w:pPr>
    </w:p>
    <w:p w:rsidR="00A52D14" w:rsidRDefault="00A52D14" w:rsidP="00A52D14">
      <w:pPr>
        <w:jc w:val="center"/>
        <w:rPr>
          <w:rFonts w:eastAsia="Calibri"/>
          <w:sz w:val="28"/>
          <w:szCs w:val="28"/>
          <w:lang w:eastAsia="en-US"/>
        </w:rPr>
      </w:pPr>
    </w:p>
    <w:p w:rsidR="00A52D14" w:rsidRDefault="00A52D14" w:rsidP="00A52D1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– Гладышев Д.А.</w:t>
      </w:r>
    </w:p>
    <w:p w:rsidR="00A52D14" w:rsidRDefault="00A52D14" w:rsidP="00A52D1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Секретарь – </w:t>
      </w:r>
      <w:proofErr w:type="spellStart"/>
      <w:r>
        <w:rPr>
          <w:rFonts w:eastAsia="Calibri"/>
          <w:sz w:val="28"/>
          <w:szCs w:val="28"/>
          <w:lang w:eastAsia="en-US"/>
        </w:rPr>
        <w:t>Плетнёва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И.И.</w:t>
      </w:r>
    </w:p>
    <w:p w:rsidR="00A52D14" w:rsidRDefault="00A52D14" w:rsidP="00A52D14">
      <w:pPr>
        <w:jc w:val="both"/>
        <w:rPr>
          <w:rFonts w:eastAsia="Calibri"/>
          <w:sz w:val="28"/>
          <w:szCs w:val="28"/>
          <w:lang w:eastAsia="en-US"/>
        </w:rPr>
      </w:pPr>
    </w:p>
    <w:p w:rsidR="00A52D14" w:rsidRDefault="00A52D14" w:rsidP="00A52D1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Присутствовали: 64 человека (список прилагается)</w:t>
      </w:r>
    </w:p>
    <w:p w:rsidR="00A52D14" w:rsidRDefault="00A52D14" w:rsidP="00A52D14">
      <w:pPr>
        <w:jc w:val="both"/>
        <w:rPr>
          <w:rFonts w:eastAsia="Calibri"/>
          <w:sz w:val="28"/>
          <w:szCs w:val="28"/>
          <w:lang w:eastAsia="en-US"/>
        </w:rPr>
      </w:pPr>
    </w:p>
    <w:p w:rsidR="00A52D14" w:rsidRDefault="00A52D14" w:rsidP="00A52D1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Тема педагогического совета:</w:t>
      </w:r>
    </w:p>
    <w:p w:rsidR="00A52D14" w:rsidRDefault="00A52D14" w:rsidP="00A52D1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«Реализация мероприятий Года педагога и наставника»</w:t>
      </w:r>
    </w:p>
    <w:p w:rsidR="00A52D14" w:rsidRDefault="00A52D14" w:rsidP="00A52D14">
      <w:pPr>
        <w:jc w:val="center"/>
        <w:rPr>
          <w:rFonts w:eastAsia="Calibri"/>
          <w:sz w:val="28"/>
          <w:szCs w:val="28"/>
          <w:lang w:eastAsia="en-US"/>
        </w:rPr>
      </w:pPr>
    </w:p>
    <w:p w:rsidR="00A52D14" w:rsidRDefault="00A52D14" w:rsidP="00A52D1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ПОВЕСТКА ДНЯ:</w:t>
      </w:r>
    </w:p>
    <w:p w:rsidR="00A52D14" w:rsidRDefault="00A52D14" w:rsidP="00A52D14">
      <w:pPr>
        <w:jc w:val="center"/>
        <w:rPr>
          <w:rFonts w:eastAsia="Calibri"/>
          <w:sz w:val="28"/>
          <w:szCs w:val="28"/>
          <w:lang w:eastAsia="en-US"/>
        </w:rPr>
      </w:pPr>
    </w:p>
    <w:p w:rsidR="00A52D14" w:rsidRDefault="00A52D14" w:rsidP="00FC3A1B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Вступительное слово</w:t>
      </w:r>
    </w:p>
    <w:p w:rsidR="00A52D14" w:rsidRDefault="00A52D14" w:rsidP="00FC3A1B">
      <w:pPr>
        <w:pStyle w:val="a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Докладчик – Д.А. Гладышев</w:t>
      </w:r>
    </w:p>
    <w:p w:rsidR="00A52D14" w:rsidRDefault="00A52D14" w:rsidP="00FC3A1B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Видеобращение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министра просвещения Российской Федерации С.С. Кравцова и руководителя управления </w:t>
      </w:r>
      <w:proofErr w:type="gramStart"/>
      <w:r>
        <w:rPr>
          <w:rFonts w:eastAsia="Calibri"/>
          <w:sz w:val="28"/>
          <w:szCs w:val="28"/>
          <w:lang w:eastAsia="en-US"/>
        </w:rPr>
        <w:t>образования 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науки региона. </w:t>
      </w:r>
    </w:p>
    <w:p w:rsidR="00A52D14" w:rsidRDefault="00A52D14" w:rsidP="00FC3A1B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«Реализация мероприятий Года педагога и наставника»</w:t>
      </w:r>
    </w:p>
    <w:p w:rsidR="00A52D14" w:rsidRDefault="00A52D14" w:rsidP="00FC3A1B">
      <w:pPr>
        <w:pStyle w:val="a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Докладчики – Л.Ю. Головченко, Т.Г. Сотникова.</w:t>
      </w:r>
    </w:p>
    <w:p w:rsidR="00A52D14" w:rsidRDefault="00A52D14" w:rsidP="00FC3A1B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Организация воспитательной деятельности.</w:t>
      </w:r>
    </w:p>
    <w:p w:rsidR="00A52D14" w:rsidRDefault="00A52D14" w:rsidP="00FC3A1B">
      <w:pPr>
        <w:pStyle w:val="a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Докладчик – Ю.Н. Авдеева</w:t>
      </w:r>
    </w:p>
    <w:p w:rsidR="00A52D14" w:rsidRDefault="00A52D14" w:rsidP="00FC3A1B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 в работе школы. Результаты образовательной деятельности за 2022-2023 учебный год.</w:t>
      </w:r>
    </w:p>
    <w:p w:rsidR="00A52D14" w:rsidRDefault="00A52D14" w:rsidP="00FC3A1B">
      <w:pPr>
        <w:pStyle w:val="a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Докладчик - Петренко О.В.</w:t>
      </w:r>
    </w:p>
    <w:p w:rsidR="00A52D14" w:rsidRDefault="00A52D14" w:rsidP="00FC3A1B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Утверждение плана работы ОУ на 2023-2024 учебный год.</w:t>
      </w:r>
    </w:p>
    <w:p w:rsidR="00A52D14" w:rsidRDefault="00A52D14" w:rsidP="00FC3A1B">
      <w:pPr>
        <w:pStyle w:val="a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Докладчик – </w:t>
      </w:r>
      <w:proofErr w:type="spellStart"/>
      <w:r>
        <w:rPr>
          <w:rFonts w:eastAsia="Calibri"/>
          <w:sz w:val="28"/>
          <w:szCs w:val="28"/>
          <w:lang w:eastAsia="en-US"/>
        </w:rPr>
        <w:t>Парахина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И.В.</w:t>
      </w:r>
    </w:p>
    <w:p w:rsidR="00FC3A1B" w:rsidRDefault="00A52D14" w:rsidP="00FC3A1B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Презентация программы инновационной</w:t>
      </w:r>
      <w:r w:rsidR="00FC3A1B">
        <w:rPr>
          <w:rFonts w:eastAsia="Calibri"/>
          <w:sz w:val="28"/>
          <w:szCs w:val="28"/>
          <w:lang w:eastAsia="en-US"/>
        </w:rPr>
        <w:t xml:space="preserve"> деятельности МАОУ СШ № 59 «Перспектива», как инновационной площадки ГАУДПО ЛО «ИРО» по теме: «Физическая активность и подвижные игры как инновационная форма обучения английскому языку </w:t>
      </w:r>
      <w:proofErr w:type="gramStart"/>
      <w:r w:rsidR="00FC3A1B">
        <w:rPr>
          <w:rFonts w:eastAsia="Calibri"/>
          <w:sz w:val="28"/>
          <w:szCs w:val="28"/>
          <w:lang w:eastAsia="en-US"/>
        </w:rPr>
        <w:t>детей  дошкольного</w:t>
      </w:r>
      <w:proofErr w:type="gramEnd"/>
      <w:r w:rsidR="00FC3A1B">
        <w:rPr>
          <w:rFonts w:eastAsia="Calibri"/>
          <w:sz w:val="28"/>
          <w:szCs w:val="28"/>
          <w:lang w:eastAsia="en-US"/>
        </w:rPr>
        <w:t xml:space="preserve"> возраста (3-6 лет)»; рассмотрение и утверждение Программы.</w:t>
      </w:r>
    </w:p>
    <w:p w:rsidR="00FC3A1B" w:rsidRDefault="00FC3A1B" w:rsidP="00FC3A1B">
      <w:pPr>
        <w:pStyle w:val="a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Докладчик – </w:t>
      </w:r>
      <w:proofErr w:type="spellStart"/>
      <w:r>
        <w:rPr>
          <w:rFonts w:eastAsia="Calibri"/>
          <w:sz w:val="28"/>
          <w:szCs w:val="28"/>
          <w:lang w:eastAsia="en-US"/>
        </w:rPr>
        <w:t>Витовтова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А.П. </w:t>
      </w:r>
    </w:p>
    <w:p w:rsidR="00FC3A1B" w:rsidRDefault="00FC3A1B" w:rsidP="00FC3A1B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Принятие ООП ДО, ООП НОО, ООП СОО (в соответствии с ФОП). Согласование изменений в ООП на 2023/2024 учебный год: учебный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план, план внеурочный деятельности, рабочие программы по предметам (занятиям) и </w:t>
      </w:r>
      <w:proofErr w:type="gramStart"/>
      <w:r>
        <w:rPr>
          <w:rFonts w:eastAsia="Calibri"/>
          <w:sz w:val="28"/>
          <w:szCs w:val="28"/>
          <w:lang w:eastAsia="en-US"/>
        </w:rPr>
        <w:t>курсам  внеурочной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деятельности, календарный учебный график.</w:t>
      </w:r>
    </w:p>
    <w:p w:rsidR="002342C9" w:rsidRDefault="00FC3A1B" w:rsidP="00FC3A1B">
      <w:pPr>
        <w:pStyle w:val="a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Согласование изменений в локальных нормативных документах</w:t>
      </w:r>
      <w:r w:rsidR="002342C9">
        <w:rPr>
          <w:rFonts w:eastAsia="Calibri"/>
          <w:sz w:val="28"/>
          <w:szCs w:val="28"/>
          <w:lang w:eastAsia="en-US"/>
        </w:rPr>
        <w:t>.</w:t>
      </w:r>
    </w:p>
    <w:p w:rsidR="00A52D14" w:rsidRDefault="002342C9" w:rsidP="00FC3A1B">
      <w:pPr>
        <w:pStyle w:val="a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Согласование рабочей программы воспитания, календарного плана воспитательной работы в составе ООП и дополнительных общеразвивающих программах на 2023-2024 учебный год</w:t>
      </w:r>
    </w:p>
    <w:p w:rsidR="002342C9" w:rsidRDefault="002342C9" w:rsidP="002342C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Докладчик – Петренко О.В.</w:t>
      </w:r>
    </w:p>
    <w:p w:rsidR="002342C9" w:rsidRDefault="002342C9" w:rsidP="002342C9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Ознакомление с индивидуальным учебным планом (недельным) на 2023-2024 год для обучающихся на дома. </w:t>
      </w:r>
    </w:p>
    <w:p w:rsidR="002342C9" w:rsidRDefault="002342C9" w:rsidP="002342C9">
      <w:pPr>
        <w:pStyle w:val="a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Докладчик – Петренко О.В.</w:t>
      </w:r>
    </w:p>
    <w:p w:rsidR="002342C9" w:rsidRPr="002342C9" w:rsidRDefault="002342C9" w:rsidP="002342C9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Достижения педагогической работы. Награждение.</w:t>
      </w:r>
      <w:bookmarkStart w:id="0" w:name="_GoBack"/>
      <w:bookmarkEnd w:id="0"/>
    </w:p>
    <w:p w:rsidR="00A52D14" w:rsidRPr="00A52D14" w:rsidRDefault="00A52D14" w:rsidP="00A52D14">
      <w:pPr>
        <w:pStyle w:val="a6"/>
        <w:rPr>
          <w:rFonts w:eastAsia="Calibri"/>
          <w:sz w:val="28"/>
          <w:szCs w:val="28"/>
          <w:lang w:eastAsia="en-US"/>
        </w:rPr>
      </w:pPr>
    </w:p>
    <w:p w:rsidR="00A52D14" w:rsidRDefault="00A52D14" w:rsidP="00A52D14">
      <w:pPr>
        <w:jc w:val="center"/>
        <w:rPr>
          <w:rFonts w:eastAsia="Calibri"/>
          <w:sz w:val="28"/>
          <w:szCs w:val="28"/>
          <w:lang w:eastAsia="en-US"/>
        </w:rPr>
      </w:pPr>
    </w:p>
    <w:p w:rsidR="00A52D14" w:rsidRPr="00182E31" w:rsidRDefault="00A52D14" w:rsidP="00A52D14">
      <w:pPr>
        <w:jc w:val="center"/>
        <w:rPr>
          <w:rFonts w:eastAsia="Calibri"/>
          <w:sz w:val="28"/>
          <w:szCs w:val="28"/>
          <w:lang w:eastAsia="en-US"/>
        </w:rPr>
      </w:pPr>
    </w:p>
    <w:p w:rsidR="00636464" w:rsidRDefault="00636464"/>
    <w:sectPr w:rsidR="0063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1200"/>
    <w:multiLevelType w:val="hybridMultilevel"/>
    <w:tmpl w:val="60AA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C"/>
    <w:rsid w:val="002342C9"/>
    <w:rsid w:val="0047431C"/>
    <w:rsid w:val="00636464"/>
    <w:rsid w:val="00A52D14"/>
    <w:rsid w:val="00F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6797"/>
  <w15:chartTrackingRefBased/>
  <w15:docId w15:val="{07CCDF93-8EA5-4A1E-BC28-5D674BD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A52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2023-10-24T09:22:00Z</dcterms:created>
  <dcterms:modified xsi:type="dcterms:W3CDTF">2023-10-24T09:48:00Z</dcterms:modified>
</cp:coreProperties>
</file>