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1" w:rsidRDefault="004B7F2B" w:rsidP="004B7F2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1D1">
        <w:rPr>
          <w:rFonts w:ascii="Times New Roman" w:hAnsi="Times New Roman" w:cs="Times New Roman"/>
          <w:sz w:val="28"/>
          <w:szCs w:val="28"/>
        </w:rPr>
        <w:t>Приложение №</w:t>
      </w:r>
      <w:r w:rsidR="00E230F1">
        <w:rPr>
          <w:rFonts w:ascii="Times New Roman" w:hAnsi="Times New Roman" w:cs="Times New Roman"/>
          <w:sz w:val="28"/>
          <w:szCs w:val="28"/>
        </w:rPr>
        <w:t>3</w:t>
      </w:r>
    </w:p>
    <w:p w:rsidR="00D461D1" w:rsidRDefault="004B7F2B" w:rsidP="004B7F2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1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4B7F2B" w:rsidRDefault="004B7F2B" w:rsidP="004B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городской воспитательной акции</w:t>
      </w:r>
    </w:p>
    <w:p w:rsidR="004B7F2B" w:rsidRDefault="004B7F2B" w:rsidP="004B7F2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«Я, ты, он, она – ВМЕСТЕ дружная </w:t>
      </w:r>
    </w:p>
    <w:p w:rsidR="004B7F2B" w:rsidRDefault="004B7F2B" w:rsidP="004B7F2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страна!»</w:t>
      </w:r>
    </w:p>
    <w:p w:rsidR="007834D6" w:rsidRPr="006C57F9" w:rsidRDefault="007834D6" w:rsidP="004B7F2B">
      <w:pPr>
        <w:tabs>
          <w:tab w:val="left" w:pos="28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2B" w:rsidRDefault="004B7F2B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955E1" w:rsidRPr="00D461D1" w:rsidRDefault="001955E1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виртуальных экскурсионных маршрут</w:t>
      </w:r>
      <w:r w:rsid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городам России</w:t>
      </w:r>
      <w:r w:rsid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иду, шагаю по стране!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1D1" w:rsidRPr="006C57F9" w:rsidRDefault="00D461D1" w:rsidP="007834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D1" w:rsidRDefault="007C66D8" w:rsidP="007C66D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1D1"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123A1" w:rsidRPr="00076D23" w:rsidRDefault="00A123A1" w:rsidP="007C66D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55E1" w:rsidRPr="004B7F2B" w:rsidRDefault="006B04D7" w:rsidP="007C66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патриоти</w:t>
      </w:r>
      <w:r w:rsidR="004B7F2B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 и любви к своему Отечеству, </w:t>
      </w:r>
      <w:r w:rsidR="004B7F2B" w:rsidRPr="004B7F2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 идентичности,</w:t>
      </w:r>
      <w:r w:rsidR="004B7F2B" w:rsidRPr="004B7F2B">
        <w:rPr>
          <w:rFonts w:ascii="Times New Roman" w:hAnsi="Times New Roman" w:cs="Times New Roman"/>
          <w:spacing w:val="-5"/>
          <w:sz w:val="28"/>
          <w:szCs w:val="28"/>
        </w:rPr>
        <w:t xml:space="preserve"> чувства гордости, </w:t>
      </w:r>
      <w:r w:rsidR="004B7F2B" w:rsidRPr="004B7F2B">
        <w:rPr>
          <w:rFonts w:ascii="Times New Roman" w:hAnsi="Times New Roman" w:cs="Times New Roman"/>
          <w:sz w:val="28"/>
          <w:szCs w:val="28"/>
        </w:rPr>
        <w:t xml:space="preserve">уважения к культурному и историческому наследию государства, </w:t>
      </w:r>
      <w:r w:rsidR="004B7F2B" w:rsidRPr="004B7F2B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распространению в обществе социально значимых ценностей, взглядов и убеждений </w:t>
      </w:r>
      <w:r w:rsidR="004B7F2B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информационно-просветительского проекта «Широка страна моя родная!» городской воспитательной акции «Я, ты, он, она – ВМЕСТЕ дружная страна!» </w:t>
      </w:r>
      <w:r w:rsidR="008B7482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C205D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</w:t>
      </w:r>
      <w:r w:rsidR="00D14B78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7834D6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</w:t>
      </w:r>
      <w:r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B7F2B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ЭЦ «</w:t>
      </w:r>
      <w:proofErr w:type="spellStart"/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7834D6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 виртуальных экскурсионных маршрут</w:t>
      </w:r>
      <w:r w:rsidR="007C66D8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городам России «</w:t>
      </w:r>
      <w:r w:rsid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иду, шагаю по стране!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Марафон)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1D1" w:rsidRPr="006C57F9" w:rsidRDefault="00D461D1" w:rsidP="007C66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20" w:rsidRDefault="00AB1847" w:rsidP="00AB184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04D7" w:rsidRPr="006B0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</w:t>
      </w:r>
    </w:p>
    <w:p w:rsidR="00BB7620" w:rsidRDefault="00BB7620" w:rsidP="00BB7620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20" w:rsidRPr="006B04D7" w:rsidRDefault="00BB7620" w:rsidP="00BB7620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Марафона являются: </w:t>
      </w:r>
    </w:p>
    <w:p w:rsidR="004B7F2B" w:rsidRDefault="009C3008" w:rsidP="004B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исторической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подрастающего поколения;</w:t>
      </w:r>
    </w:p>
    <w:p w:rsidR="004B7F2B" w:rsidRDefault="004B7F2B" w:rsidP="004B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содержание, формы и методы работы по духовно-нравственному воспитанию детей в образовательных учреждениях;</w:t>
      </w:r>
    </w:p>
    <w:p w:rsidR="00A6634F" w:rsidRDefault="004B7F2B" w:rsidP="00A6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AB1847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распространению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успешного опыта работы по </w:t>
      </w:r>
      <w:r w:rsidR="00BB7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="001955E1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 обучающихся образовате</w:t>
      </w:r>
      <w:r w:rsidR="009C3008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города Липецка;</w:t>
      </w:r>
    </w:p>
    <w:p w:rsidR="009C3008" w:rsidRPr="00AB1847" w:rsidRDefault="00A6634F" w:rsidP="00A6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34D6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955E1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одаренных учащихся</w:t>
      </w:r>
      <w:r w:rsidR="007834D6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CE09D8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7834D6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самостоятельной творческой и</w:t>
      </w:r>
      <w:r w:rsidR="001955E1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5E1" w:rsidRP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847" w:rsidRDefault="00AB1847" w:rsidP="007C66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AB1847" w:rsidP="00AB184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61D1"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</w:t>
      </w:r>
    </w:p>
    <w:p w:rsidR="00BB7620" w:rsidRPr="00D461D1" w:rsidRDefault="00BB7620" w:rsidP="00AB184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91" w:rsidRDefault="00620A91" w:rsidP="007C6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 w:rsidR="00573899">
        <w:rPr>
          <w:rFonts w:ascii="Times New Roman" w:hAnsi="Times New Roman" w:cs="Times New Roman"/>
          <w:sz w:val="28"/>
          <w:szCs w:val="28"/>
        </w:rPr>
        <w:t xml:space="preserve"> </w:t>
      </w:r>
      <w:r w:rsidR="00AB1847">
        <w:rPr>
          <w:rFonts w:ascii="Times New Roman" w:hAnsi="Times New Roman" w:cs="Times New Roman"/>
          <w:sz w:val="28"/>
          <w:szCs w:val="28"/>
        </w:rPr>
        <w:t>М</w:t>
      </w:r>
      <w:r w:rsidR="00573899">
        <w:rPr>
          <w:rFonts w:ascii="Times New Roman" w:hAnsi="Times New Roman" w:cs="Times New Roman"/>
          <w:sz w:val="28"/>
          <w:szCs w:val="28"/>
        </w:rPr>
        <w:t xml:space="preserve">арафона являются обучающиеся общеобразовательных учреждений и учреждений дополнительного образования города Липецка (далее </w:t>
      </w:r>
      <w:r w:rsidR="00AB1847">
        <w:rPr>
          <w:rFonts w:ascii="Times New Roman" w:hAnsi="Times New Roman" w:cs="Times New Roman"/>
          <w:sz w:val="28"/>
          <w:szCs w:val="28"/>
        </w:rPr>
        <w:t>– ОУ</w:t>
      </w:r>
      <w:r w:rsidR="00573899">
        <w:rPr>
          <w:rFonts w:ascii="Times New Roman" w:hAnsi="Times New Roman" w:cs="Times New Roman"/>
          <w:sz w:val="28"/>
          <w:szCs w:val="28"/>
        </w:rPr>
        <w:t xml:space="preserve">), их родители (законные </w:t>
      </w:r>
      <w:r w:rsidR="00AB1847">
        <w:rPr>
          <w:rFonts w:ascii="Times New Roman" w:hAnsi="Times New Roman" w:cs="Times New Roman"/>
          <w:sz w:val="28"/>
          <w:szCs w:val="28"/>
        </w:rPr>
        <w:t>представители)</w:t>
      </w:r>
      <w:r w:rsidR="00AB1847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AB1847">
        <w:rPr>
          <w:rFonts w:ascii="Times New Roman" w:hAnsi="Times New Roman" w:cs="Times New Roman"/>
          <w:sz w:val="28"/>
          <w:szCs w:val="28"/>
        </w:rPr>
        <w:t>и</w:t>
      </w:r>
      <w:r w:rsidR="00573899">
        <w:rPr>
          <w:rFonts w:ascii="Times New Roman" w:hAnsi="Times New Roman" w:cs="Times New Roman"/>
          <w:sz w:val="28"/>
          <w:szCs w:val="28"/>
        </w:rPr>
        <w:t xml:space="preserve"> педагоги.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D8" w:rsidRDefault="00CE09D8" w:rsidP="007C6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4D7" w:rsidRDefault="00AB1847" w:rsidP="00AB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B04D7">
        <w:rPr>
          <w:rFonts w:ascii="Times New Roman" w:hAnsi="Times New Roman" w:cs="Times New Roman"/>
          <w:color w:val="000000"/>
          <w:sz w:val="28"/>
          <w:szCs w:val="28"/>
        </w:rPr>
        <w:t>Содержание и порядок проведения</w:t>
      </w:r>
      <w:r w:rsidR="00573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3899">
        <w:rPr>
          <w:rFonts w:ascii="Times New Roman" w:hAnsi="Times New Roman" w:cs="Times New Roman"/>
          <w:color w:val="000000"/>
          <w:sz w:val="28"/>
          <w:szCs w:val="28"/>
        </w:rPr>
        <w:t>арафона</w:t>
      </w:r>
    </w:p>
    <w:p w:rsidR="00BB7620" w:rsidRDefault="00BB7620" w:rsidP="00AB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3899" w:rsidRDefault="00573899" w:rsidP="007C66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</w:t>
      </w:r>
      <w:r w:rsidR="00AB184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арафона предполагает реализацию ОУ самостоятельно разработанного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экскурсионного маршрута</w:t>
      </w:r>
      <w:r w:rsidR="00AB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47" w:rsidRDefault="00AB1847" w:rsidP="00F64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содержанию виртуальные экскурсии могут быть:</w:t>
      </w:r>
      <w:r w:rsidR="00F6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6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исторические,  военно</w:t>
      </w:r>
      <w:proofErr w:type="gramEnd"/>
      <w:r w:rsidR="00F6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-исторические, </w:t>
      </w:r>
      <w:proofErr w:type="spellStart"/>
      <w:r w:rsidR="00BB7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профориентационные</w:t>
      </w:r>
      <w:proofErr w:type="spellEnd"/>
      <w:r w:rsidR="00F6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природоведческие, искусствоведческие, литературные,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архитектурно-градостроительные.</w:t>
      </w:r>
    </w:p>
    <w:p w:rsidR="00AB1847" w:rsidRDefault="00665186" w:rsidP="00AB18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представляются в </w:t>
      </w:r>
      <w:r w:rsidR="00A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номинациях</w:t>
      </w:r>
      <w:r w:rsidR="00AB1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1847" w:rsidRPr="00F642C6" w:rsidRDefault="00665186" w:rsidP="00AB18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7620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7F2B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путешествие</w:t>
      </w:r>
      <w:r w:rsidR="00AB1847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2C6" w:rsidRP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познавательной деятельности</w:t>
      </w:r>
      <w:r w:rsidR="00F642C6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2C6" w:rsidRP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происходящей во время реального или виртуального похода, путешествия и </w:t>
      </w:r>
      <w:r w:rsidR="00AB1847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мультимедийного </w:t>
      </w:r>
      <w:proofErr w:type="gramStart"/>
      <w:r w:rsidR="00AB1847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продукта </w:t>
      </w:r>
      <w:r w:rsidR="00E3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E35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фотоколлаж) с</w:t>
      </w:r>
      <w:r w:rsidR="00AB1847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аудиогида)</w:t>
      </w:r>
      <w:r w:rsid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847" w:rsidRPr="00F642C6" w:rsidRDefault="00665186" w:rsidP="00E35DE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642C6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Видеоэкскурсия</w:t>
      </w:r>
      <w:proofErr w:type="spellEnd"/>
      <w:r w:rsidR="00BB7620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7620" w:rsidRP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познавательной деятельности</w:t>
      </w:r>
      <w:r w:rsidR="00F642C6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2C6" w:rsidRP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происходящей во время ре</w:t>
      </w:r>
      <w:r w:rsidR="00E35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или виртуального </w:t>
      </w:r>
      <w:proofErr w:type="gramStart"/>
      <w:r w:rsidR="00E35DE8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похода</w:t>
      </w:r>
      <w:proofErr w:type="gramEnd"/>
      <w:r w:rsidR="00E35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F642C6" w:rsidRP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путешествия</w:t>
      </w:r>
      <w:r w:rsidR="00E35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выбранному городу России</w:t>
      </w:r>
      <w:r w:rsid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разным городам</w:t>
      </w:r>
      <w:r w:rsidR="00E35DE8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разработка</w:t>
      </w:r>
      <w:r w:rsidR="00F642C6" w:rsidRPr="00F64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экскурсионного маршрута </w:t>
      </w:r>
      <w:r w:rsidR="00E3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642C6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BB7620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 виртуальной экскурсии</w:t>
      </w:r>
      <w:r w:rsidR="00AB1847" w:rsidRP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847" w:rsidRPr="00534257" w:rsidRDefault="00534257" w:rsidP="007C66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по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работе</w:t>
      </w:r>
      <w:r w:rsidRPr="0053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4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Pr="0053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D14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99" w:rsidRDefault="00573899" w:rsidP="007C66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Сроки проведения </w:t>
      </w:r>
      <w:r w:rsidR="00CF5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арафона: ноябрь 2022 года – </w:t>
      </w:r>
      <w:r w:rsidR="00EF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года. </w:t>
      </w:r>
    </w:p>
    <w:p w:rsidR="00E230F1" w:rsidRDefault="00E230F1" w:rsidP="00E230F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Марафон состоит из нескольких этапов: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4"/>
        <w:gridCol w:w="4859"/>
        <w:gridCol w:w="3290"/>
      </w:tblGrid>
      <w:tr w:rsidR="00E230F1" w:rsidTr="00E230F1">
        <w:tc>
          <w:tcPr>
            <w:tcW w:w="1764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4859" w:type="dxa"/>
          </w:tcPr>
          <w:p w:rsidR="00E230F1" w:rsidRDefault="00E230F1" w:rsidP="00E35DE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и согласий на обработку персональных данных (в электронном виде). Создание на</w:t>
            </w:r>
            <w:r w:rsidR="00E35D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официальных сайтах ОУ страниц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арафон</w:t>
            </w:r>
            <w:r w:rsidR="00E3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3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иду, шагаю по стране!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Выбор города России</w:t>
            </w:r>
            <w:r w:rsidR="00E35D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(нескольких городов)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создания экскурсионного маршрута.</w:t>
            </w:r>
          </w:p>
        </w:tc>
        <w:tc>
          <w:tcPr>
            <w:tcW w:w="3290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 ноября 2022 года</w:t>
            </w:r>
          </w:p>
        </w:tc>
      </w:tr>
      <w:tr w:rsidR="00E230F1" w:rsidTr="00E230F1">
        <w:tc>
          <w:tcPr>
            <w:tcW w:w="1764" w:type="dxa"/>
            <w:vMerge w:val="restart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4859" w:type="dxa"/>
          </w:tcPr>
          <w:p w:rsidR="00E230F1" w:rsidRDefault="00E230F1" w:rsidP="006950C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»: разработка экскурсионного маршрута по выбранному городу России, представление готового продукта (размещение на странице Конкурса на официальном сайте ОУ). </w:t>
            </w:r>
          </w:p>
        </w:tc>
        <w:tc>
          <w:tcPr>
            <w:tcW w:w="3290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ноября – 16 декабря 2022 года</w:t>
            </w:r>
          </w:p>
        </w:tc>
      </w:tr>
      <w:tr w:rsidR="00E230F1" w:rsidTr="00E230F1">
        <w:tc>
          <w:tcPr>
            <w:tcW w:w="1764" w:type="dxa"/>
            <w:vMerge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E230F1" w:rsidRDefault="00E230F1" w:rsidP="006950C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жюри по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90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17 - 20 декабря 2022 года</w:t>
            </w:r>
          </w:p>
        </w:tc>
      </w:tr>
      <w:tr w:rsidR="00E230F1" w:rsidTr="00E230F1">
        <w:tc>
          <w:tcPr>
            <w:tcW w:w="1764" w:type="dxa"/>
            <w:vMerge w:val="restart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4859" w:type="dxa"/>
          </w:tcPr>
          <w:p w:rsidR="00E230F1" w:rsidRDefault="00E230F1" w:rsidP="00E35DE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»: разработка экскурсионного маршрута по выбранному городу России</w:t>
            </w:r>
            <w:r w:rsidR="00E35D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(городам)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представление готового продукта (размещение на странице Конкурса на официальном сайте ОУ).</w:t>
            </w:r>
          </w:p>
        </w:tc>
        <w:tc>
          <w:tcPr>
            <w:tcW w:w="3290" w:type="dxa"/>
          </w:tcPr>
          <w:p w:rsidR="00E230F1" w:rsidRDefault="00E230F1" w:rsidP="00E35D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09 – </w:t>
            </w:r>
            <w:r w:rsidR="00E35D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5D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</w:tr>
      <w:tr w:rsidR="00E230F1" w:rsidTr="00E230F1">
        <w:tc>
          <w:tcPr>
            <w:tcW w:w="1764" w:type="dxa"/>
            <w:vMerge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E230F1" w:rsidRDefault="00E230F1" w:rsidP="00E35DE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жюри по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90" w:type="dxa"/>
          </w:tcPr>
          <w:p w:rsidR="00E230F1" w:rsidRDefault="00E35DE8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– 28 февраля 2023 года</w:t>
            </w:r>
          </w:p>
        </w:tc>
      </w:tr>
      <w:tr w:rsidR="00E230F1" w:rsidTr="00E230F1">
        <w:tc>
          <w:tcPr>
            <w:tcW w:w="1764" w:type="dxa"/>
          </w:tcPr>
          <w:p w:rsidR="00E230F1" w:rsidRDefault="00E35DE8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2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4859" w:type="dxa"/>
          </w:tcPr>
          <w:p w:rsidR="00E230F1" w:rsidRDefault="00E230F1" w:rsidP="006950C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общих итогов Марафона</w:t>
            </w:r>
          </w:p>
        </w:tc>
        <w:tc>
          <w:tcPr>
            <w:tcW w:w="3290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01 - 15 марта 2023 года</w:t>
            </w:r>
          </w:p>
        </w:tc>
      </w:tr>
      <w:tr w:rsidR="00E230F1" w:rsidTr="00E230F1">
        <w:tc>
          <w:tcPr>
            <w:tcW w:w="1764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E230F1" w:rsidRDefault="00E230F1" w:rsidP="006950C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банка экскурсионных маршрутов по городам России</w:t>
            </w:r>
          </w:p>
        </w:tc>
        <w:tc>
          <w:tcPr>
            <w:tcW w:w="3290" w:type="dxa"/>
          </w:tcPr>
          <w:p w:rsidR="00E230F1" w:rsidRDefault="00E230F1" w:rsidP="006950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16 по 31 марта 2023 года</w:t>
            </w:r>
          </w:p>
        </w:tc>
      </w:tr>
    </w:tbl>
    <w:p w:rsidR="00E230F1" w:rsidRDefault="00E230F1" w:rsidP="00E230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Схема-алгоритм взаимодействия участников Марафона:</w:t>
      </w:r>
    </w:p>
    <w:p w:rsidR="00E230F1" w:rsidRDefault="00E230F1" w:rsidP="00E230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Для участия в Марафоне необходимо в указанные сроки отправить заявку (приложение к</w:t>
      </w:r>
      <w:r w:rsidR="00A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Положению) и согласие на обработку персональных данных (приложение №9 к Положению</w:t>
      </w:r>
      <w:r w:rsidR="00A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городской воспитательной 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электронном виде (с печатью и подписью руководителя) по адресу: </w:t>
      </w:r>
      <w:hyperlink r:id="rId7" w:history="1">
        <w:r w:rsidRPr="00AC6E3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ecosfera</w:t>
        </w:r>
        <w:r w:rsidRPr="00AC6E3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48@</w:t>
        </w:r>
        <w:r w:rsidRPr="00AC6E3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C6E3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C6E3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F5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30F1" w:rsidRDefault="00E230F1" w:rsidP="00E230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официальных сайтах ОУ создаются страницы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«</w:t>
      </w:r>
      <w:r w:rsid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иду, шагаю по стране!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размещения информации о Марафоне. Ссылки на страницу Марафона на сайте ОУ добавляются в заявку на участие.</w:t>
      </w:r>
    </w:p>
    <w:p w:rsidR="00E230F1" w:rsidRDefault="00E230F1" w:rsidP="00E230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сайте ЭЦ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ЭкоСфера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странице, посвященной Марафону, размещаются все ссылки на страницы с сайтов ОУ.</w:t>
      </w:r>
    </w:p>
    <w:p w:rsidR="00E230F1" w:rsidRPr="00CF59F7" w:rsidRDefault="00E230F1" w:rsidP="00E230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Контактная информация: 47-61-13, 89030280407 (Федоров Александр Михайлович); 27-20-47, 89802534298 (Бабкина Елена Валентиновна). </w:t>
      </w:r>
    </w:p>
    <w:p w:rsidR="00807033" w:rsidRPr="00CF59F7" w:rsidRDefault="00807033" w:rsidP="0080703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9F7" w:rsidRDefault="00CF59F7" w:rsidP="0080703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033" w:rsidRDefault="00807033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</w:t>
      </w:r>
      <w:r w:rsid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</w:p>
    <w:p w:rsidR="00F642C6" w:rsidRDefault="00F642C6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33" w:rsidRDefault="00807033" w:rsidP="00E2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работы оцениваются по следующим критериям: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тематике Марафона;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работы и мастерство исполнения;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оформление, эстетичность;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воплощения замысла;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используемых проектных решений;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Положению.</w:t>
      </w: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33" w:rsidRDefault="00807033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Жюри</w:t>
      </w:r>
      <w:r w:rsid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</w:t>
      </w:r>
    </w:p>
    <w:p w:rsidR="00F642C6" w:rsidRDefault="00F642C6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33" w:rsidRDefault="00807033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представители департамента образования администрации города Липецка, учреждений дополнительного образования, городских профессиональных </w:t>
      </w:r>
      <w:r w:rsidR="0071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 педагогов, Ассамблеи родительской общественности (по согласованию).</w:t>
      </w:r>
    </w:p>
    <w:p w:rsidR="00716549" w:rsidRDefault="00716549" w:rsidP="0071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9" w:rsidRDefault="00716549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</w:t>
      </w:r>
      <w:r w:rsidR="00F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</w:t>
      </w:r>
    </w:p>
    <w:p w:rsidR="00DB6C71" w:rsidRDefault="00DB6C71" w:rsidP="00DB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Марафона в каждой номинации (1, 2, 3 места) награждаются дипломами департамента образования администрации города Липецка.</w:t>
      </w:r>
    </w:p>
    <w:p w:rsidR="00716549" w:rsidRDefault="00716549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F" w:rsidRDefault="00A6634F" w:rsidP="00716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1B7D" w:rsidRDefault="008B7482" w:rsidP="00E31B7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31B7D" w:rsidRPr="00572B71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B21096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E31B7D" w:rsidRPr="00B21096" w:rsidRDefault="00E230F1" w:rsidP="00E31B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B21096">
        <w:rPr>
          <w:rFonts w:ascii="Times New Roman" w:hAnsi="Times New Roman" w:cs="Times New Roman"/>
          <w:sz w:val="28"/>
          <w:szCs w:val="24"/>
        </w:rPr>
        <w:t>Заявка</w:t>
      </w:r>
    </w:p>
    <w:p w:rsidR="00B21096" w:rsidRDefault="00F642C6" w:rsidP="00B21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на участие в м</w:t>
      </w:r>
      <w:r w:rsidR="00B21096">
        <w:rPr>
          <w:rFonts w:ascii="Times New Roman" w:hAnsi="Times New Roman" w:cs="Times New Roman"/>
          <w:sz w:val="28"/>
          <w:szCs w:val="24"/>
        </w:rPr>
        <w:t>арафоне</w:t>
      </w:r>
      <w:r w:rsidR="00B21096" w:rsidRPr="00B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виртуальных экскурсионных маршрутов </w:t>
      </w:r>
    </w:p>
    <w:p w:rsidR="00B21096" w:rsidRDefault="00B21096" w:rsidP="00B21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городам России «</w:t>
      </w:r>
      <w:r w:rsid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иду, шагаю по стране!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21096" w:rsidRPr="00D461D1" w:rsidRDefault="00B21096" w:rsidP="00B21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4467"/>
        <w:gridCol w:w="4643"/>
      </w:tblGrid>
      <w:tr w:rsidR="00B21096" w:rsidTr="00E230F1">
        <w:tc>
          <w:tcPr>
            <w:tcW w:w="80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67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образовательного учреждения</w:t>
            </w:r>
          </w:p>
        </w:tc>
        <w:tc>
          <w:tcPr>
            <w:tcW w:w="464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1096" w:rsidTr="00E230F1">
        <w:tc>
          <w:tcPr>
            <w:tcW w:w="80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67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Адрес образовательного учреждения, телефон, электронная почта</w:t>
            </w:r>
          </w:p>
        </w:tc>
        <w:tc>
          <w:tcPr>
            <w:tcW w:w="464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1096" w:rsidTr="00E230F1">
        <w:tc>
          <w:tcPr>
            <w:tcW w:w="80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467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Номинация </w:t>
            </w:r>
          </w:p>
        </w:tc>
        <w:tc>
          <w:tcPr>
            <w:tcW w:w="464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1096" w:rsidTr="00E230F1">
        <w:tc>
          <w:tcPr>
            <w:tcW w:w="80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467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4643" w:type="dxa"/>
          </w:tcPr>
          <w:p w:rsidR="00B21096" w:rsidRDefault="00B21096" w:rsidP="00E31B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1096" w:rsidTr="00E230F1">
        <w:tc>
          <w:tcPr>
            <w:tcW w:w="803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467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ФИО, занимаемая должность руководителя проекта, участники</w:t>
            </w:r>
          </w:p>
        </w:tc>
        <w:tc>
          <w:tcPr>
            <w:tcW w:w="4643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1096" w:rsidTr="00E230F1">
        <w:tc>
          <w:tcPr>
            <w:tcW w:w="803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467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Контактная информация (телефон, электронная почта руководителя проекта)</w:t>
            </w:r>
          </w:p>
        </w:tc>
        <w:tc>
          <w:tcPr>
            <w:tcW w:w="4643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1096" w:rsidTr="00E230F1">
        <w:tc>
          <w:tcPr>
            <w:tcW w:w="803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467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Гиперссылка на страницу ОУ с размещенной информацией. Гиперссылка должна открываться и быть активной</w:t>
            </w:r>
          </w:p>
        </w:tc>
        <w:tc>
          <w:tcPr>
            <w:tcW w:w="4643" w:type="dxa"/>
          </w:tcPr>
          <w:p w:rsidR="00B21096" w:rsidRDefault="00B21096" w:rsidP="00B210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1B7D" w:rsidRPr="00B21096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31B7D" w:rsidRDefault="00B21096" w:rsidP="00B21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</w:t>
      </w:r>
    </w:p>
    <w:p w:rsidR="00B21096" w:rsidRDefault="00B21096" w:rsidP="00B21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образовательного учреждения</w:t>
      </w:r>
    </w:p>
    <w:p w:rsidR="008B7482" w:rsidRPr="00B21096" w:rsidRDefault="00B21096" w:rsidP="00B21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8B7482" w:rsidRPr="00B21096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482" w:rsidRPr="00B21096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482" w:rsidSect="001A0FE5">
      <w:headerReference w:type="default" r:id="rId8"/>
      <w:headerReference w:type="first" r:id="rId9"/>
      <w:pgSz w:w="11906" w:h="16838"/>
      <w:pgMar w:top="1276" w:right="707" w:bottom="851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C1" w:rsidRDefault="005205C1" w:rsidP="0009260D">
      <w:pPr>
        <w:spacing w:after="0" w:line="240" w:lineRule="auto"/>
      </w:pPr>
      <w:r>
        <w:separator/>
      </w:r>
    </w:p>
  </w:endnote>
  <w:endnote w:type="continuationSeparator" w:id="0">
    <w:p w:rsidR="005205C1" w:rsidRDefault="005205C1" w:rsidP="0009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C1" w:rsidRDefault="005205C1" w:rsidP="0009260D">
      <w:pPr>
        <w:spacing w:after="0" w:line="240" w:lineRule="auto"/>
      </w:pPr>
      <w:r>
        <w:separator/>
      </w:r>
    </w:p>
  </w:footnote>
  <w:footnote w:type="continuationSeparator" w:id="0">
    <w:p w:rsidR="005205C1" w:rsidRDefault="005205C1" w:rsidP="0009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12293"/>
      <w:docPartObj>
        <w:docPartGallery w:val="Page Numbers (Top of Page)"/>
        <w:docPartUnique/>
      </w:docPartObj>
    </w:sdtPr>
    <w:sdtEndPr/>
    <w:sdtContent>
      <w:p w:rsidR="001A0FE5" w:rsidRDefault="001A0F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4F">
          <w:rPr>
            <w:noProof/>
          </w:rPr>
          <w:t>4</w:t>
        </w:r>
        <w:r>
          <w:fldChar w:fldCharType="end"/>
        </w:r>
      </w:p>
    </w:sdtContent>
  </w:sdt>
  <w:p w:rsidR="0009260D" w:rsidRDefault="0009260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107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A0FE5" w:rsidRPr="001A0FE5" w:rsidRDefault="001A0FE5">
        <w:pPr>
          <w:pStyle w:val="aa"/>
          <w:jc w:val="center"/>
          <w:rPr>
            <w:color w:val="FFFFFF" w:themeColor="background1"/>
          </w:rPr>
        </w:pPr>
        <w:r w:rsidRPr="001A0FE5">
          <w:rPr>
            <w:color w:val="FFFFFF" w:themeColor="background1"/>
          </w:rPr>
          <w:fldChar w:fldCharType="begin"/>
        </w:r>
        <w:r w:rsidRPr="001A0FE5">
          <w:rPr>
            <w:color w:val="FFFFFF" w:themeColor="background1"/>
          </w:rPr>
          <w:instrText>PAGE   \* MERGEFORMAT</w:instrText>
        </w:r>
        <w:r w:rsidRPr="001A0FE5">
          <w:rPr>
            <w:color w:val="FFFFFF" w:themeColor="background1"/>
          </w:rPr>
          <w:fldChar w:fldCharType="separate"/>
        </w:r>
        <w:r w:rsidR="00A6634F">
          <w:rPr>
            <w:noProof/>
            <w:color w:val="FFFFFF" w:themeColor="background1"/>
          </w:rPr>
          <w:t>1</w:t>
        </w:r>
        <w:r w:rsidRPr="001A0FE5">
          <w:rPr>
            <w:color w:val="FFFFFF" w:themeColor="background1"/>
          </w:rPr>
          <w:fldChar w:fldCharType="end"/>
        </w:r>
      </w:p>
    </w:sdtContent>
  </w:sdt>
  <w:p w:rsidR="001A0FE5" w:rsidRDefault="001A0F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07D77"/>
    <w:multiLevelType w:val="hybridMultilevel"/>
    <w:tmpl w:val="0FA456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7E1BB9"/>
    <w:multiLevelType w:val="hybridMultilevel"/>
    <w:tmpl w:val="878A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83E"/>
    <w:multiLevelType w:val="hybridMultilevel"/>
    <w:tmpl w:val="87E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CBA"/>
    <w:multiLevelType w:val="hybridMultilevel"/>
    <w:tmpl w:val="D362F5B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0104A4"/>
    <w:multiLevelType w:val="hybridMultilevel"/>
    <w:tmpl w:val="B5E221CC"/>
    <w:lvl w:ilvl="0" w:tplc="BAFE3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F75"/>
    <w:multiLevelType w:val="multilevel"/>
    <w:tmpl w:val="14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9" w15:restartNumberingAfterBreak="0">
    <w:nsid w:val="379768D7"/>
    <w:multiLevelType w:val="singleLevel"/>
    <w:tmpl w:val="F05A3C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2E46BB"/>
    <w:multiLevelType w:val="hybridMultilevel"/>
    <w:tmpl w:val="0CBA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3ED5"/>
    <w:multiLevelType w:val="hybridMultilevel"/>
    <w:tmpl w:val="64B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956"/>
    <w:multiLevelType w:val="hybridMultilevel"/>
    <w:tmpl w:val="679C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1259D"/>
    <w:multiLevelType w:val="hybridMultilevel"/>
    <w:tmpl w:val="3E98D5BA"/>
    <w:lvl w:ilvl="0" w:tplc="34D404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29"/>
    <w:multiLevelType w:val="hybridMultilevel"/>
    <w:tmpl w:val="C4B01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1B6C99"/>
    <w:multiLevelType w:val="hybridMultilevel"/>
    <w:tmpl w:val="CCA0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4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3"/>
    <w:rsid w:val="00017DC5"/>
    <w:rsid w:val="0003258C"/>
    <w:rsid w:val="000568A9"/>
    <w:rsid w:val="00070B02"/>
    <w:rsid w:val="00076D23"/>
    <w:rsid w:val="0009260D"/>
    <w:rsid w:val="000A39F8"/>
    <w:rsid w:val="000C01D7"/>
    <w:rsid w:val="000C205D"/>
    <w:rsid w:val="00136B3C"/>
    <w:rsid w:val="001754F0"/>
    <w:rsid w:val="001955E1"/>
    <w:rsid w:val="001A0FE5"/>
    <w:rsid w:val="001A786A"/>
    <w:rsid w:val="001B24E5"/>
    <w:rsid w:val="001C3B9C"/>
    <w:rsid w:val="001E20CC"/>
    <w:rsid w:val="001E71D9"/>
    <w:rsid w:val="00215BE7"/>
    <w:rsid w:val="00233ECF"/>
    <w:rsid w:val="002429AA"/>
    <w:rsid w:val="00256AC8"/>
    <w:rsid w:val="0026523A"/>
    <w:rsid w:val="002A2CA9"/>
    <w:rsid w:val="002A41AD"/>
    <w:rsid w:val="002F3EC7"/>
    <w:rsid w:val="00322A17"/>
    <w:rsid w:val="003502FE"/>
    <w:rsid w:val="003626F8"/>
    <w:rsid w:val="003637BD"/>
    <w:rsid w:val="00373513"/>
    <w:rsid w:val="00380E69"/>
    <w:rsid w:val="003C4374"/>
    <w:rsid w:val="003C6F5D"/>
    <w:rsid w:val="003C70AF"/>
    <w:rsid w:val="003D019E"/>
    <w:rsid w:val="00430BE8"/>
    <w:rsid w:val="00430F23"/>
    <w:rsid w:val="00432769"/>
    <w:rsid w:val="00464B21"/>
    <w:rsid w:val="004956F0"/>
    <w:rsid w:val="00495992"/>
    <w:rsid w:val="004A4607"/>
    <w:rsid w:val="004B7F2B"/>
    <w:rsid w:val="004C615F"/>
    <w:rsid w:val="005205C1"/>
    <w:rsid w:val="00534257"/>
    <w:rsid w:val="00540D96"/>
    <w:rsid w:val="00546DF2"/>
    <w:rsid w:val="00552B02"/>
    <w:rsid w:val="00562FFF"/>
    <w:rsid w:val="00572B71"/>
    <w:rsid w:val="00573899"/>
    <w:rsid w:val="005D4C6F"/>
    <w:rsid w:val="005D51DF"/>
    <w:rsid w:val="006008B7"/>
    <w:rsid w:val="00620A91"/>
    <w:rsid w:val="00634DCE"/>
    <w:rsid w:val="006365E0"/>
    <w:rsid w:val="00665186"/>
    <w:rsid w:val="00676236"/>
    <w:rsid w:val="0069665C"/>
    <w:rsid w:val="006A01C6"/>
    <w:rsid w:val="006B04D7"/>
    <w:rsid w:val="006B19E6"/>
    <w:rsid w:val="006B7AB2"/>
    <w:rsid w:val="00716549"/>
    <w:rsid w:val="007657B3"/>
    <w:rsid w:val="007834D6"/>
    <w:rsid w:val="0079657A"/>
    <w:rsid w:val="007C66D8"/>
    <w:rsid w:val="00807033"/>
    <w:rsid w:val="00826AD1"/>
    <w:rsid w:val="00886613"/>
    <w:rsid w:val="00894761"/>
    <w:rsid w:val="00897D50"/>
    <w:rsid w:val="008B7482"/>
    <w:rsid w:val="008D354C"/>
    <w:rsid w:val="009038BC"/>
    <w:rsid w:val="0091446C"/>
    <w:rsid w:val="00997674"/>
    <w:rsid w:val="009A087B"/>
    <w:rsid w:val="009B5C36"/>
    <w:rsid w:val="009C3008"/>
    <w:rsid w:val="009F6DDF"/>
    <w:rsid w:val="00A05637"/>
    <w:rsid w:val="00A123A1"/>
    <w:rsid w:val="00A31E62"/>
    <w:rsid w:val="00A339D8"/>
    <w:rsid w:val="00A62D75"/>
    <w:rsid w:val="00A6634F"/>
    <w:rsid w:val="00A90FA4"/>
    <w:rsid w:val="00AB1847"/>
    <w:rsid w:val="00AC2CA7"/>
    <w:rsid w:val="00AC7FEA"/>
    <w:rsid w:val="00AF2B1A"/>
    <w:rsid w:val="00AF43A6"/>
    <w:rsid w:val="00B21096"/>
    <w:rsid w:val="00B441C8"/>
    <w:rsid w:val="00B650F4"/>
    <w:rsid w:val="00B81CF4"/>
    <w:rsid w:val="00B848E5"/>
    <w:rsid w:val="00BA3604"/>
    <w:rsid w:val="00BB7620"/>
    <w:rsid w:val="00BE50EB"/>
    <w:rsid w:val="00C03BA5"/>
    <w:rsid w:val="00C214AA"/>
    <w:rsid w:val="00C37A36"/>
    <w:rsid w:val="00C428EB"/>
    <w:rsid w:val="00C64BF9"/>
    <w:rsid w:val="00CD1673"/>
    <w:rsid w:val="00CE09D8"/>
    <w:rsid w:val="00CF59F7"/>
    <w:rsid w:val="00CF6711"/>
    <w:rsid w:val="00D05C34"/>
    <w:rsid w:val="00D11955"/>
    <w:rsid w:val="00D14B78"/>
    <w:rsid w:val="00D21B98"/>
    <w:rsid w:val="00D461D1"/>
    <w:rsid w:val="00DA126E"/>
    <w:rsid w:val="00DB1BC4"/>
    <w:rsid w:val="00DB6C71"/>
    <w:rsid w:val="00DB6CED"/>
    <w:rsid w:val="00DC3191"/>
    <w:rsid w:val="00E129CC"/>
    <w:rsid w:val="00E230F1"/>
    <w:rsid w:val="00E31B7D"/>
    <w:rsid w:val="00E35DE8"/>
    <w:rsid w:val="00E436C6"/>
    <w:rsid w:val="00E81F3B"/>
    <w:rsid w:val="00E9154B"/>
    <w:rsid w:val="00EB0C0B"/>
    <w:rsid w:val="00EB1C07"/>
    <w:rsid w:val="00EF421C"/>
    <w:rsid w:val="00EF6A9F"/>
    <w:rsid w:val="00F059BF"/>
    <w:rsid w:val="00F302FD"/>
    <w:rsid w:val="00F321E3"/>
    <w:rsid w:val="00F642C6"/>
    <w:rsid w:val="00F91FAC"/>
    <w:rsid w:val="00FD2949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33F2"/>
  <w15:docId w15:val="{6699FADE-772D-415A-A261-5E83ED0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D6"/>
    <w:pPr>
      <w:ind w:left="720"/>
      <w:contextualSpacing/>
    </w:pPr>
  </w:style>
  <w:style w:type="paragraph" w:customStyle="1" w:styleId="rtecenter">
    <w:name w:val="rtecenter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EA"/>
    <w:rPr>
      <w:b/>
      <w:bCs/>
    </w:rPr>
  </w:style>
  <w:style w:type="character" w:customStyle="1" w:styleId="apple-converted-space">
    <w:name w:val="apple-converted-space"/>
    <w:basedOn w:val="a0"/>
    <w:rsid w:val="00AC7FEA"/>
  </w:style>
  <w:style w:type="paragraph" w:customStyle="1" w:styleId="rtejustify">
    <w:name w:val="rtejustify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7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3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BA5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72B7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9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260D"/>
  </w:style>
  <w:style w:type="paragraph" w:styleId="ac">
    <w:name w:val="footer"/>
    <w:basedOn w:val="a"/>
    <w:link w:val="ad"/>
    <w:uiPriority w:val="99"/>
    <w:unhideWhenUsed/>
    <w:rsid w:val="0009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6</cp:revision>
  <cp:lastPrinted>2016-09-14T13:30:00Z</cp:lastPrinted>
  <dcterms:created xsi:type="dcterms:W3CDTF">2022-09-20T10:13:00Z</dcterms:created>
  <dcterms:modified xsi:type="dcterms:W3CDTF">2022-09-21T14:07:00Z</dcterms:modified>
</cp:coreProperties>
</file>